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8138" w14:textId="77777777" w:rsidR="0009007D" w:rsidRDefault="0009007D">
      <w:pPr>
        <w:rPr>
          <w:rFonts w:ascii="Poppins" w:hAnsi="Poppins" w:cs="Poppins"/>
          <w:b/>
          <w:bCs/>
          <w:sz w:val="22"/>
          <w:szCs w:val="22"/>
        </w:rPr>
      </w:pPr>
    </w:p>
    <w:p w14:paraId="54C0F65A" w14:textId="77777777" w:rsidR="0009007D" w:rsidRDefault="0009007D">
      <w:pPr>
        <w:rPr>
          <w:rFonts w:ascii="Poppins" w:hAnsi="Poppins" w:cs="Poppins"/>
          <w:b/>
          <w:bCs/>
          <w:sz w:val="22"/>
          <w:szCs w:val="22"/>
        </w:rPr>
      </w:pPr>
    </w:p>
    <w:p w14:paraId="23596B95" w14:textId="18395122" w:rsidR="00C67847" w:rsidRPr="002C264E" w:rsidRDefault="00C67847">
      <w:pPr>
        <w:rPr>
          <w:rFonts w:ascii="Poppins" w:hAnsi="Poppins" w:cs="Poppins"/>
          <w:b/>
          <w:bCs/>
          <w:sz w:val="22"/>
          <w:szCs w:val="22"/>
          <w:u w:val="single"/>
        </w:rPr>
      </w:pPr>
      <w:r w:rsidRPr="002C264E">
        <w:rPr>
          <w:rFonts w:ascii="Poppins" w:hAnsi="Poppins" w:cs="Poppins"/>
          <w:b/>
          <w:bCs/>
          <w:sz w:val="22"/>
          <w:szCs w:val="22"/>
          <w:u w:val="single"/>
        </w:rPr>
        <w:t xml:space="preserve">Supporting </w:t>
      </w:r>
      <w:r w:rsidR="0009007D" w:rsidRPr="002C264E">
        <w:rPr>
          <w:rFonts w:ascii="Poppins" w:hAnsi="Poppins" w:cs="Poppins"/>
          <w:b/>
          <w:bCs/>
          <w:sz w:val="22"/>
          <w:szCs w:val="22"/>
          <w:u w:val="single"/>
        </w:rPr>
        <w:t xml:space="preserve">Adopted </w:t>
      </w:r>
      <w:r w:rsidRPr="002C264E">
        <w:rPr>
          <w:rFonts w:ascii="Poppins" w:hAnsi="Poppins" w:cs="Poppins"/>
          <w:b/>
          <w:bCs/>
          <w:sz w:val="22"/>
          <w:szCs w:val="22"/>
          <w:u w:val="single"/>
        </w:rPr>
        <w:t>Children and Young People in Education</w:t>
      </w:r>
    </w:p>
    <w:p w14:paraId="5DCBBE0F" w14:textId="77777777" w:rsidR="0009007D" w:rsidRDefault="0009007D">
      <w:pPr>
        <w:rPr>
          <w:rFonts w:ascii="Poppins" w:hAnsi="Poppins" w:cs="Poppins"/>
          <w:sz w:val="22"/>
          <w:szCs w:val="22"/>
        </w:rPr>
      </w:pPr>
    </w:p>
    <w:p w14:paraId="1A49A474" w14:textId="22518CEE" w:rsidR="0009007D" w:rsidRPr="0009007D" w:rsidRDefault="0009007D">
      <w:pPr>
        <w:rPr>
          <w:rFonts w:ascii="Poppins" w:hAnsi="Poppins" w:cs="Poppins"/>
          <w:sz w:val="22"/>
          <w:szCs w:val="22"/>
        </w:rPr>
      </w:pPr>
      <w:r w:rsidRPr="0009007D">
        <w:rPr>
          <w:rFonts w:ascii="Poppins" w:hAnsi="Poppins" w:cs="Poppins"/>
          <w:sz w:val="22"/>
          <w:szCs w:val="22"/>
        </w:rPr>
        <w:t xml:space="preserve">Children </w:t>
      </w:r>
      <w:r>
        <w:rPr>
          <w:rFonts w:ascii="Poppins" w:hAnsi="Poppins" w:cs="Poppins"/>
          <w:sz w:val="22"/>
          <w:szCs w:val="22"/>
        </w:rPr>
        <w:t>who are care</w:t>
      </w:r>
      <w:r w:rsidR="00AF5A40">
        <w:rPr>
          <w:rFonts w:ascii="Poppins" w:hAnsi="Poppins" w:cs="Poppins"/>
          <w:sz w:val="22"/>
          <w:szCs w:val="22"/>
        </w:rPr>
        <w:t>-</w:t>
      </w:r>
      <w:r>
        <w:rPr>
          <w:rFonts w:ascii="Poppins" w:hAnsi="Poppins" w:cs="Poppins"/>
          <w:sz w:val="22"/>
          <w:szCs w:val="22"/>
        </w:rPr>
        <w:t xml:space="preserve">experienced, including adopted children, have often had poor early experiences and may have suffered developmental trauma as a result. This can sometimes mean that they struggle throughout the education system. </w:t>
      </w:r>
    </w:p>
    <w:p w14:paraId="085A8FEE" w14:textId="47FC7A7B" w:rsidR="00C67847" w:rsidRPr="00C67847" w:rsidRDefault="00C67847" w:rsidP="00C67847">
      <w:pPr>
        <w:rPr>
          <w:rFonts w:ascii="Poppins" w:hAnsi="Poppins" w:cs="Poppins"/>
          <w:sz w:val="22"/>
          <w:szCs w:val="22"/>
        </w:rPr>
      </w:pPr>
      <w:r>
        <w:rPr>
          <w:rFonts w:ascii="Poppins" w:hAnsi="Poppins" w:cs="Poppins"/>
          <w:sz w:val="22"/>
          <w:szCs w:val="22"/>
        </w:rPr>
        <w:t>Do you see some of the behaviours below from the children and young people in your classroom?</w:t>
      </w:r>
    </w:p>
    <w:p w14:paraId="2DDE74E5" w14:textId="26DF13D2" w:rsidR="00C67847" w:rsidRPr="00DC3C76" w:rsidRDefault="0009007D" w:rsidP="00C67847">
      <w:pPr>
        <w:numPr>
          <w:ilvl w:val="0"/>
          <w:numId w:val="2"/>
        </w:numPr>
        <w:rPr>
          <w:rFonts w:ascii="Poppins" w:hAnsi="Poppins" w:cs="Poppins"/>
          <w:i/>
          <w:iCs/>
          <w:sz w:val="22"/>
          <w:szCs w:val="22"/>
        </w:rPr>
      </w:pPr>
      <w:r w:rsidRPr="00DC3C76">
        <w:rPr>
          <w:rFonts w:ascii="Poppins" w:hAnsi="Poppins" w:cs="Poppins"/>
          <w:i/>
          <w:iCs/>
          <w:sz w:val="22"/>
          <w:szCs w:val="22"/>
        </w:rPr>
        <w:t>E</w:t>
      </w:r>
      <w:r w:rsidR="00C67847" w:rsidRPr="00DC3C76">
        <w:rPr>
          <w:rFonts w:ascii="Poppins" w:hAnsi="Poppins" w:cs="Poppins"/>
          <w:i/>
          <w:iCs/>
          <w:sz w:val="22"/>
          <w:szCs w:val="22"/>
        </w:rPr>
        <w:t>ager</w:t>
      </w:r>
      <w:r w:rsidRPr="00DC3C76">
        <w:rPr>
          <w:rFonts w:ascii="Poppins" w:hAnsi="Poppins" w:cs="Poppins"/>
          <w:i/>
          <w:iCs/>
          <w:sz w:val="22"/>
          <w:szCs w:val="22"/>
        </w:rPr>
        <w:t>ness</w:t>
      </w:r>
      <w:r w:rsidR="00C67847" w:rsidRPr="00DC3C76">
        <w:rPr>
          <w:rFonts w:ascii="Poppins" w:hAnsi="Poppins" w:cs="Poppins"/>
          <w:i/>
          <w:iCs/>
          <w:sz w:val="22"/>
          <w:szCs w:val="22"/>
        </w:rPr>
        <w:t xml:space="preserve"> to please</w:t>
      </w:r>
      <w:r w:rsidRPr="00DC3C76">
        <w:rPr>
          <w:rFonts w:ascii="Poppins" w:hAnsi="Poppins" w:cs="Poppins"/>
          <w:i/>
          <w:iCs/>
          <w:sz w:val="22"/>
          <w:szCs w:val="22"/>
        </w:rPr>
        <w:t xml:space="preserve"> (both adults and children)</w:t>
      </w:r>
    </w:p>
    <w:p w14:paraId="4A373089" w14:textId="4327AAE2"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Hyper vigilan</w:t>
      </w:r>
      <w:r w:rsidR="0009007D" w:rsidRPr="00DC3C76">
        <w:rPr>
          <w:rFonts w:ascii="Poppins" w:hAnsi="Poppins" w:cs="Poppins"/>
          <w:i/>
          <w:iCs/>
          <w:sz w:val="22"/>
          <w:szCs w:val="22"/>
        </w:rPr>
        <w:t>ce/hyper alert</w:t>
      </w:r>
      <w:r w:rsidRPr="00DC3C76">
        <w:rPr>
          <w:rFonts w:ascii="Poppins" w:hAnsi="Poppins" w:cs="Poppins"/>
          <w:i/>
          <w:iCs/>
          <w:sz w:val="22"/>
          <w:szCs w:val="22"/>
        </w:rPr>
        <w:t>/watchful</w:t>
      </w:r>
      <w:r w:rsidR="0009007D" w:rsidRPr="00DC3C76">
        <w:rPr>
          <w:rFonts w:ascii="Poppins" w:hAnsi="Poppins" w:cs="Poppins"/>
          <w:i/>
          <w:iCs/>
          <w:sz w:val="22"/>
          <w:szCs w:val="22"/>
        </w:rPr>
        <w:t>/very aware of their surroundings</w:t>
      </w:r>
    </w:p>
    <w:p w14:paraId="424DCC37" w14:textId="0E524DFC"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Always want to be first to answer</w:t>
      </w:r>
      <w:r w:rsidR="0009007D" w:rsidRPr="00DC3C76">
        <w:rPr>
          <w:rFonts w:ascii="Poppins" w:hAnsi="Poppins" w:cs="Poppins"/>
          <w:i/>
          <w:iCs/>
          <w:sz w:val="22"/>
          <w:szCs w:val="22"/>
        </w:rPr>
        <w:t xml:space="preserve"> in class</w:t>
      </w:r>
    </w:p>
    <w:p w14:paraId="3DA028A8" w14:textId="2F49A01C"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Always need</w:t>
      </w:r>
      <w:r w:rsidR="0009007D" w:rsidRPr="00DC3C76">
        <w:rPr>
          <w:rFonts w:ascii="Poppins" w:hAnsi="Poppins" w:cs="Poppins"/>
          <w:i/>
          <w:iCs/>
          <w:sz w:val="22"/>
          <w:szCs w:val="22"/>
        </w:rPr>
        <w:t>ing</w:t>
      </w:r>
      <w:r w:rsidRPr="00DC3C76">
        <w:rPr>
          <w:rFonts w:ascii="Poppins" w:hAnsi="Poppins" w:cs="Poppins"/>
          <w:i/>
          <w:iCs/>
          <w:sz w:val="22"/>
          <w:szCs w:val="22"/>
        </w:rPr>
        <w:t xml:space="preserve"> to be right</w:t>
      </w:r>
    </w:p>
    <w:p w14:paraId="21FF49A4" w14:textId="77777777" w:rsidR="0009007D" w:rsidRPr="00DC3C76" w:rsidRDefault="00C67847" w:rsidP="00EA3AC8">
      <w:pPr>
        <w:numPr>
          <w:ilvl w:val="0"/>
          <w:numId w:val="2"/>
        </w:numPr>
        <w:rPr>
          <w:rFonts w:ascii="Poppins" w:hAnsi="Poppins" w:cs="Poppins"/>
          <w:i/>
          <w:iCs/>
        </w:rPr>
      </w:pPr>
      <w:r w:rsidRPr="00DC3C76">
        <w:rPr>
          <w:rFonts w:ascii="Poppins" w:hAnsi="Poppins" w:cs="Poppins"/>
          <w:i/>
          <w:iCs/>
          <w:sz w:val="22"/>
          <w:szCs w:val="22"/>
        </w:rPr>
        <w:t>Lack</w:t>
      </w:r>
      <w:r w:rsidR="0009007D" w:rsidRPr="00DC3C76">
        <w:rPr>
          <w:rFonts w:ascii="Poppins" w:hAnsi="Poppins" w:cs="Poppins"/>
          <w:i/>
          <w:iCs/>
          <w:sz w:val="22"/>
          <w:szCs w:val="22"/>
        </w:rPr>
        <w:t>s</w:t>
      </w:r>
      <w:r w:rsidRPr="00DC3C76">
        <w:rPr>
          <w:rFonts w:ascii="Poppins" w:hAnsi="Poppins" w:cs="Poppins"/>
          <w:i/>
          <w:iCs/>
          <w:sz w:val="22"/>
          <w:szCs w:val="22"/>
        </w:rPr>
        <w:t xml:space="preserve"> confidence</w:t>
      </w:r>
      <w:r w:rsidR="0009007D" w:rsidRPr="00DC3C76">
        <w:rPr>
          <w:rFonts w:ascii="Poppins" w:hAnsi="Poppins" w:cs="Poppins"/>
          <w:i/>
          <w:iCs/>
          <w:sz w:val="22"/>
          <w:szCs w:val="22"/>
        </w:rPr>
        <w:t xml:space="preserve"> </w:t>
      </w:r>
    </w:p>
    <w:p w14:paraId="6D8A1C7B" w14:textId="60578E30" w:rsidR="00AF5A40" w:rsidRPr="00DC3C76" w:rsidRDefault="00AF5A40" w:rsidP="00EA3AC8">
      <w:pPr>
        <w:numPr>
          <w:ilvl w:val="0"/>
          <w:numId w:val="2"/>
        </w:numPr>
        <w:rPr>
          <w:rFonts w:ascii="Poppins" w:hAnsi="Poppins" w:cs="Poppins"/>
          <w:i/>
          <w:iCs/>
        </w:rPr>
      </w:pPr>
      <w:r w:rsidRPr="00DC3C76">
        <w:rPr>
          <w:rFonts w:ascii="Poppins" w:hAnsi="Poppins" w:cs="Poppins"/>
          <w:i/>
          <w:iCs/>
          <w:sz w:val="22"/>
          <w:szCs w:val="22"/>
        </w:rPr>
        <w:t>Low self-esteem/self-worth</w:t>
      </w:r>
    </w:p>
    <w:p w14:paraId="5BBA90F6" w14:textId="59B8DFAF" w:rsidR="00C67847" w:rsidRPr="00DC3C76" w:rsidRDefault="0009007D" w:rsidP="00EA3AC8">
      <w:pPr>
        <w:numPr>
          <w:ilvl w:val="0"/>
          <w:numId w:val="2"/>
        </w:numPr>
        <w:rPr>
          <w:rFonts w:ascii="Poppins" w:hAnsi="Poppins" w:cs="Poppins"/>
          <w:i/>
          <w:iCs/>
        </w:rPr>
      </w:pPr>
      <w:r w:rsidRPr="00DC3C76">
        <w:rPr>
          <w:rFonts w:ascii="Poppins" w:hAnsi="Poppins" w:cs="Poppins"/>
          <w:i/>
          <w:iCs/>
          <w:sz w:val="22"/>
          <w:szCs w:val="22"/>
        </w:rPr>
        <w:t>u</w:t>
      </w:r>
      <w:r w:rsidR="00C67847" w:rsidRPr="00DC3C76">
        <w:rPr>
          <w:rFonts w:ascii="Poppins" w:hAnsi="Poppins" w:cs="Poppins"/>
          <w:i/>
          <w:iCs/>
          <w:sz w:val="22"/>
          <w:szCs w:val="22"/>
        </w:rPr>
        <w:t xml:space="preserve">nable or unwilling to speak out </w:t>
      </w:r>
    </w:p>
    <w:p w14:paraId="7ABFB24E" w14:textId="32063D30" w:rsidR="00AF5A40" w:rsidRPr="00DC3C76" w:rsidRDefault="00AF5A40" w:rsidP="00AF5A40">
      <w:pPr>
        <w:numPr>
          <w:ilvl w:val="0"/>
          <w:numId w:val="2"/>
        </w:numPr>
        <w:rPr>
          <w:rFonts w:ascii="Poppins" w:hAnsi="Poppins" w:cs="Poppins"/>
          <w:i/>
          <w:iCs/>
          <w:sz w:val="22"/>
          <w:szCs w:val="22"/>
        </w:rPr>
      </w:pPr>
      <w:r w:rsidRPr="00DC3C76">
        <w:rPr>
          <w:rFonts w:ascii="Poppins" w:hAnsi="Poppins" w:cs="Poppins"/>
          <w:i/>
          <w:iCs/>
          <w:sz w:val="22"/>
          <w:szCs w:val="22"/>
        </w:rPr>
        <w:t>Sensory issues</w:t>
      </w:r>
    </w:p>
    <w:p w14:paraId="3826A534" w14:textId="2DA8F1CB"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Stealing</w:t>
      </w:r>
      <w:r w:rsidR="0009007D" w:rsidRPr="00DC3C76">
        <w:rPr>
          <w:rFonts w:ascii="Poppins" w:hAnsi="Poppins" w:cs="Poppins"/>
          <w:i/>
          <w:iCs/>
          <w:sz w:val="22"/>
          <w:szCs w:val="22"/>
        </w:rPr>
        <w:t xml:space="preserve"> – this may be food in</w:t>
      </w:r>
      <w:r w:rsidRPr="00DC3C76">
        <w:rPr>
          <w:rFonts w:ascii="Poppins" w:hAnsi="Poppins" w:cs="Poppins"/>
          <w:i/>
          <w:iCs/>
          <w:sz w:val="22"/>
          <w:szCs w:val="22"/>
        </w:rPr>
        <w:t xml:space="preserve"> particular</w:t>
      </w:r>
    </w:p>
    <w:p w14:paraId="3D9C8300" w14:textId="38B4565C"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Need to be in control</w:t>
      </w:r>
      <w:r w:rsidR="0009007D" w:rsidRPr="00DC3C76">
        <w:rPr>
          <w:rFonts w:ascii="Poppins" w:hAnsi="Poppins" w:cs="Poppins"/>
          <w:i/>
          <w:iCs/>
          <w:sz w:val="22"/>
          <w:szCs w:val="22"/>
        </w:rPr>
        <w:t xml:space="preserve"> of most situations</w:t>
      </w:r>
    </w:p>
    <w:p w14:paraId="28DB04B6" w14:textId="4E10D07F" w:rsidR="0009007D"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 xml:space="preserve">Poor </w:t>
      </w:r>
      <w:r w:rsidR="0009007D" w:rsidRPr="00DC3C76">
        <w:rPr>
          <w:rFonts w:ascii="Poppins" w:hAnsi="Poppins" w:cs="Poppins"/>
          <w:i/>
          <w:iCs/>
          <w:sz w:val="22"/>
          <w:szCs w:val="22"/>
        </w:rPr>
        <w:t>self-control</w:t>
      </w:r>
      <w:r w:rsidRPr="00DC3C76">
        <w:rPr>
          <w:rFonts w:ascii="Poppins" w:hAnsi="Poppins" w:cs="Poppins"/>
          <w:i/>
          <w:iCs/>
          <w:sz w:val="22"/>
          <w:szCs w:val="22"/>
        </w:rPr>
        <w:t xml:space="preserve"> </w:t>
      </w:r>
    </w:p>
    <w:p w14:paraId="385A58F0" w14:textId="775B78E6" w:rsidR="00C67847" w:rsidRPr="00DC3C76" w:rsidRDefault="0009007D" w:rsidP="00C67847">
      <w:pPr>
        <w:numPr>
          <w:ilvl w:val="0"/>
          <w:numId w:val="2"/>
        </w:numPr>
        <w:rPr>
          <w:rFonts w:ascii="Poppins" w:hAnsi="Poppins" w:cs="Poppins"/>
          <w:i/>
          <w:iCs/>
          <w:sz w:val="22"/>
          <w:szCs w:val="22"/>
        </w:rPr>
      </w:pPr>
      <w:r w:rsidRPr="00DC3C76">
        <w:rPr>
          <w:rFonts w:ascii="Poppins" w:hAnsi="Poppins" w:cs="Poppins"/>
          <w:i/>
          <w:iCs/>
          <w:sz w:val="22"/>
          <w:szCs w:val="22"/>
        </w:rPr>
        <w:t xml:space="preserve">Dysregulation </w:t>
      </w:r>
    </w:p>
    <w:p w14:paraId="7D12C307" w14:textId="1DEB2404" w:rsidR="00C67847" w:rsidRPr="00DC3C76" w:rsidRDefault="00C67847" w:rsidP="00C67847">
      <w:pPr>
        <w:numPr>
          <w:ilvl w:val="0"/>
          <w:numId w:val="2"/>
        </w:numPr>
        <w:rPr>
          <w:rFonts w:ascii="Poppins" w:hAnsi="Poppins" w:cs="Poppins"/>
          <w:i/>
          <w:iCs/>
          <w:sz w:val="22"/>
          <w:szCs w:val="22"/>
        </w:rPr>
      </w:pPr>
      <w:r w:rsidRPr="00DC3C76">
        <w:rPr>
          <w:rFonts w:ascii="Poppins" w:hAnsi="Poppins" w:cs="Poppins"/>
          <w:i/>
          <w:iCs/>
          <w:sz w:val="22"/>
          <w:szCs w:val="22"/>
        </w:rPr>
        <w:t xml:space="preserve">Behaves </w:t>
      </w:r>
      <w:r w:rsidR="0009007D" w:rsidRPr="00DC3C76">
        <w:rPr>
          <w:rFonts w:ascii="Poppins" w:hAnsi="Poppins" w:cs="Poppins"/>
          <w:i/>
          <w:iCs/>
          <w:sz w:val="22"/>
          <w:szCs w:val="22"/>
        </w:rPr>
        <w:t>in a way that is younger than their</w:t>
      </w:r>
      <w:r w:rsidRPr="00DC3C76">
        <w:rPr>
          <w:rFonts w:ascii="Poppins" w:hAnsi="Poppins" w:cs="Poppins"/>
          <w:i/>
          <w:iCs/>
          <w:sz w:val="22"/>
          <w:szCs w:val="22"/>
        </w:rPr>
        <w:t xml:space="preserve"> chronological </w:t>
      </w:r>
      <w:r w:rsidR="0009007D" w:rsidRPr="00DC3C76">
        <w:rPr>
          <w:rFonts w:ascii="Poppins" w:hAnsi="Poppins" w:cs="Poppins"/>
          <w:i/>
          <w:iCs/>
          <w:sz w:val="22"/>
          <w:szCs w:val="22"/>
        </w:rPr>
        <w:t>age</w:t>
      </w:r>
    </w:p>
    <w:p w14:paraId="25548A4F" w14:textId="77777777" w:rsidR="00D01DE1" w:rsidRDefault="00D01DE1" w:rsidP="00C67847">
      <w:pPr>
        <w:rPr>
          <w:rFonts w:ascii="Poppins" w:hAnsi="Poppins" w:cs="Poppins"/>
          <w:sz w:val="22"/>
          <w:szCs w:val="22"/>
        </w:rPr>
      </w:pPr>
    </w:p>
    <w:p w14:paraId="5564A4A3" w14:textId="77777777" w:rsidR="00AF5A40" w:rsidRDefault="00C67847" w:rsidP="00C67847">
      <w:pPr>
        <w:rPr>
          <w:rFonts w:ascii="Poppins" w:hAnsi="Poppins" w:cs="Poppins"/>
          <w:sz w:val="22"/>
          <w:szCs w:val="22"/>
        </w:rPr>
      </w:pPr>
      <w:r>
        <w:rPr>
          <w:rFonts w:ascii="Poppins" w:hAnsi="Poppins" w:cs="Poppins"/>
          <w:sz w:val="22"/>
          <w:szCs w:val="22"/>
        </w:rPr>
        <w:t xml:space="preserve">Understanding the root of </w:t>
      </w:r>
      <w:r w:rsidR="00AF5A40">
        <w:rPr>
          <w:rFonts w:ascii="Poppins" w:hAnsi="Poppins" w:cs="Poppins"/>
          <w:sz w:val="22"/>
          <w:szCs w:val="22"/>
        </w:rPr>
        <w:t xml:space="preserve">these </w:t>
      </w:r>
      <w:r>
        <w:rPr>
          <w:rFonts w:ascii="Poppins" w:hAnsi="Poppins" w:cs="Poppins"/>
          <w:sz w:val="22"/>
          <w:szCs w:val="22"/>
        </w:rPr>
        <w:t xml:space="preserve">behaviours can help us to respond in the most appropriate way. </w:t>
      </w:r>
      <w:r w:rsidR="00AF5A40">
        <w:rPr>
          <w:rFonts w:ascii="Poppins" w:hAnsi="Poppins" w:cs="Poppins"/>
          <w:sz w:val="22"/>
          <w:szCs w:val="22"/>
        </w:rPr>
        <w:t xml:space="preserve">Poor early experiences can affect the way a child or young </w:t>
      </w:r>
    </w:p>
    <w:p w14:paraId="3969C9A6" w14:textId="77777777" w:rsidR="00AF5A40" w:rsidRDefault="00AF5A40" w:rsidP="00C67847">
      <w:pPr>
        <w:rPr>
          <w:rFonts w:ascii="Poppins" w:hAnsi="Poppins" w:cs="Poppins"/>
          <w:sz w:val="22"/>
          <w:szCs w:val="22"/>
        </w:rPr>
      </w:pPr>
    </w:p>
    <w:p w14:paraId="35FEFE4E" w14:textId="77777777" w:rsidR="00AF5A40" w:rsidRDefault="00AF5A40" w:rsidP="00C67847">
      <w:pPr>
        <w:rPr>
          <w:rFonts w:ascii="Poppins" w:hAnsi="Poppins" w:cs="Poppins"/>
          <w:sz w:val="22"/>
          <w:szCs w:val="22"/>
        </w:rPr>
      </w:pPr>
    </w:p>
    <w:p w14:paraId="3D3E4229" w14:textId="77777777" w:rsidR="00AF5A40" w:rsidRDefault="00AF5A40" w:rsidP="00C67847">
      <w:pPr>
        <w:rPr>
          <w:rFonts w:ascii="Poppins" w:hAnsi="Poppins" w:cs="Poppins"/>
          <w:sz w:val="22"/>
          <w:szCs w:val="22"/>
        </w:rPr>
      </w:pPr>
    </w:p>
    <w:p w14:paraId="495B761A" w14:textId="77777777" w:rsidR="00204D62" w:rsidRDefault="00204D62" w:rsidP="00C67847">
      <w:pPr>
        <w:rPr>
          <w:rFonts w:ascii="Poppins" w:hAnsi="Poppins" w:cs="Poppins"/>
          <w:sz w:val="22"/>
          <w:szCs w:val="22"/>
        </w:rPr>
      </w:pPr>
    </w:p>
    <w:p w14:paraId="50F02DF4" w14:textId="110008BA" w:rsidR="00AF5A40" w:rsidRDefault="00AF5A40" w:rsidP="00C67847">
      <w:pPr>
        <w:rPr>
          <w:rFonts w:ascii="Poppins" w:hAnsi="Poppins" w:cs="Poppins"/>
          <w:sz w:val="22"/>
          <w:szCs w:val="22"/>
        </w:rPr>
      </w:pPr>
      <w:r>
        <w:rPr>
          <w:rFonts w:ascii="Poppins" w:hAnsi="Poppins" w:cs="Poppins"/>
          <w:sz w:val="22"/>
          <w:szCs w:val="22"/>
        </w:rPr>
        <w:t xml:space="preserve">person perceives themselves and the world around them. When you understand that they are operating </w:t>
      </w:r>
      <w:r w:rsidR="002C264E">
        <w:rPr>
          <w:rFonts w:ascii="Poppins" w:hAnsi="Poppins" w:cs="Poppins"/>
          <w:sz w:val="22"/>
          <w:szCs w:val="22"/>
        </w:rPr>
        <w:t>from background of trauma and that they are unable to control many of their behaviours without the appropriate support, this can inform the approach and strategies that are applied to their learning.</w:t>
      </w:r>
    </w:p>
    <w:p w14:paraId="45109B08" w14:textId="77777777" w:rsidR="00AF5A40" w:rsidRDefault="00AF5A40" w:rsidP="00C67847">
      <w:pPr>
        <w:rPr>
          <w:rFonts w:ascii="Poppins" w:hAnsi="Poppins" w:cs="Poppins"/>
          <w:sz w:val="22"/>
          <w:szCs w:val="22"/>
        </w:rPr>
      </w:pPr>
    </w:p>
    <w:p w14:paraId="5E6C65DD" w14:textId="5684488D" w:rsidR="00C67847" w:rsidRPr="002C264E" w:rsidRDefault="00C67847" w:rsidP="00C67847">
      <w:pPr>
        <w:rPr>
          <w:rFonts w:ascii="Poppins" w:hAnsi="Poppins" w:cs="Poppins"/>
          <w:b/>
          <w:bCs/>
          <w:sz w:val="22"/>
          <w:szCs w:val="22"/>
        </w:rPr>
      </w:pPr>
      <w:r w:rsidRPr="002C264E">
        <w:rPr>
          <w:rFonts w:ascii="Poppins" w:hAnsi="Poppins" w:cs="Poppins"/>
          <w:b/>
          <w:bCs/>
          <w:sz w:val="22"/>
          <w:szCs w:val="22"/>
        </w:rPr>
        <w:t xml:space="preserve">Here are some things </w:t>
      </w:r>
      <w:r w:rsidR="002C264E" w:rsidRPr="002C264E">
        <w:rPr>
          <w:rFonts w:ascii="Poppins" w:hAnsi="Poppins" w:cs="Poppins"/>
          <w:b/>
          <w:bCs/>
          <w:sz w:val="22"/>
          <w:szCs w:val="22"/>
        </w:rPr>
        <w:t>to consider</w:t>
      </w:r>
      <w:r w:rsidRPr="002C264E">
        <w:rPr>
          <w:rFonts w:ascii="Poppins" w:hAnsi="Poppins" w:cs="Poppins"/>
          <w:b/>
          <w:bCs/>
          <w:sz w:val="22"/>
          <w:szCs w:val="22"/>
        </w:rPr>
        <w:t>:</w:t>
      </w:r>
    </w:p>
    <w:p w14:paraId="6422B6DF" w14:textId="453B04FB" w:rsidR="002C264E" w:rsidRPr="002C264E" w:rsidRDefault="002C264E" w:rsidP="002C264E">
      <w:pPr>
        <w:rPr>
          <w:rFonts w:ascii="Poppins" w:hAnsi="Poppins" w:cs="Poppins"/>
          <w:sz w:val="22"/>
          <w:szCs w:val="22"/>
        </w:rPr>
      </w:pPr>
      <w:r w:rsidRPr="002C264E">
        <w:rPr>
          <w:rFonts w:ascii="Poppins" w:hAnsi="Poppins" w:cs="Poppins"/>
          <w:sz w:val="22"/>
          <w:szCs w:val="22"/>
        </w:rPr>
        <w:t>For children who have experienced broken attachments or early trauma, their distrust toward adults can only be reshaped through steady, positive interactions. Stability, routine, and predictability are essential. Building trust requires patience</w:t>
      </w:r>
      <w:r>
        <w:rPr>
          <w:rFonts w:ascii="Poppins" w:hAnsi="Poppins" w:cs="Poppins"/>
          <w:sz w:val="22"/>
          <w:szCs w:val="22"/>
        </w:rPr>
        <w:t xml:space="preserve"> and understanding</w:t>
      </w:r>
      <w:r w:rsidRPr="002C264E">
        <w:rPr>
          <w:rFonts w:ascii="Poppins" w:hAnsi="Poppins" w:cs="Poppins"/>
          <w:sz w:val="22"/>
          <w:szCs w:val="22"/>
        </w:rPr>
        <w:t>, but strong</w:t>
      </w:r>
      <w:r>
        <w:rPr>
          <w:rFonts w:ascii="Poppins" w:hAnsi="Poppins" w:cs="Poppins"/>
          <w:sz w:val="22"/>
          <w:szCs w:val="22"/>
        </w:rPr>
        <w:t>, healthy</w:t>
      </w:r>
      <w:r w:rsidRPr="002C264E">
        <w:rPr>
          <w:rFonts w:ascii="Poppins" w:hAnsi="Poppins" w:cs="Poppins"/>
          <w:sz w:val="22"/>
          <w:szCs w:val="22"/>
        </w:rPr>
        <w:t xml:space="preserve"> relationships are central to everything we </w:t>
      </w:r>
      <w:r>
        <w:rPr>
          <w:rFonts w:ascii="Poppins" w:hAnsi="Poppins" w:cs="Poppins"/>
          <w:sz w:val="22"/>
          <w:szCs w:val="22"/>
        </w:rPr>
        <w:t>strive to achieve for the children and young people we work with</w:t>
      </w:r>
      <w:r w:rsidRPr="002C264E">
        <w:rPr>
          <w:rFonts w:ascii="Poppins" w:hAnsi="Poppins" w:cs="Poppins"/>
          <w:sz w:val="22"/>
          <w:szCs w:val="22"/>
        </w:rPr>
        <w:t>.</w:t>
      </w:r>
    </w:p>
    <w:p w14:paraId="22CE6AF2" w14:textId="0C87E796" w:rsidR="002C264E" w:rsidRPr="002C264E" w:rsidRDefault="002C264E" w:rsidP="002C264E">
      <w:pPr>
        <w:rPr>
          <w:rFonts w:ascii="Poppins" w:hAnsi="Poppins" w:cs="Poppins"/>
          <w:sz w:val="22"/>
          <w:szCs w:val="22"/>
        </w:rPr>
      </w:pPr>
      <w:r w:rsidRPr="002C264E">
        <w:rPr>
          <w:rFonts w:ascii="Poppins" w:hAnsi="Poppins" w:cs="Poppins"/>
          <w:sz w:val="22"/>
          <w:szCs w:val="22"/>
        </w:rPr>
        <w:t>Children who missed out on essential early nurturing in a safe environment may function at a significantly lower emotional maturity level. When engaging with them, try to recogni</w:t>
      </w:r>
      <w:r>
        <w:rPr>
          <w:rFonts w:ascii="Poppins" w:hAnsi="Poppins" w:cs="Poppins"/>
          <w:sz w:val="22"/>
          <w:szCs w:val="22"/>
        </w:rPr>
        <w:t>s</w:t>
      </w:r>
      <w:r w:rsidRPr="002C264E">
        <w:rPr>
          <w:rFonts w:ascii="Poppins" w:hAnsi="Poppins" w:cs="Poppins"/>
          <w:sz w:val="22"/>
          <w:szCs w:val="22"/>
        </w:rPr>
        <w:t xml:space="preserve">e their emotional age rather than their </w:t>
      </w:r>
      <w:r>
        <w:rPr>
          <w:rFonts w:ascii="Poppins" w:hAnsi="Poppins" w:cs="Poppins"/>
          <w:sz w:val="22"/>
          <w:szCs w:val="22"/>
        </w:rPr>
        <w:t>chronological</w:t>
      </w:r>
      <w:r w:rsidRPr="002C264E">
        <w:rPr>
          <w:rFonts w:ascii="Poppins" w:hAnsi="Poppins" w:cs="Poppins"/>
          <w:sz w:val="22"/>
          <w:szCs w:val="22"/>
        </w:rPr>
        <w:t xml:space="preserve"> age. This understanding can make learning more effective for everyone involved.</w:t>
      </w:r>
    </w:p>
    <w:p w14:paraId="138A070C" w14:textId="77777777" w:rsidR="002C264E" w:rsidRDefault="002C264E" w:rsidP="002C264E">
      <w:pPr>
        <w:rPr>
          <w:rFonts w:ascii="Poppins" w:hAnsi="Poppins" w:cs="Poppins"/>
          <w:sz w:val="22"/>
          <w:szCs w:val="22"/>
        </w:rPr>
      </w:pPr>
    </w:p>
    <w:p w14:paraId="7C0FB0F4" w14:textId="01047037" w:rsidR="002C264E" w:rsidRPr="002C264E" w:rsidRDefault="002C264E" w:rsidP="002C264E">
      <w:pPr>
        <w:rPr>
          <w:rFonts w:ascii="Poppins" w:hAnsi="Poppins" w:cs="Poppins"/>
          <w:b/>
          <w:bCs/>
          <w:sz w:val="22"/>
          <w:szCs w:val="22"/>
        </w:rPr>
      </w:pPr>
      <w:r w:rsidRPr="002C264E">
        <w:rPr>
          <w:rFonts w:ascii="Poppins" w:hAnsi="Poppins" w:cs="Poppins"/>
          <w:b/>
          <w:bCs/>
          <w:sz w:val="22"/>
          <w:szCs w:val="22"/>
        </w:rPr>
        <w:t>The following strategies can support the learning environment for a child or young person who has experienced developmental trauma.</w:t>
      </w:r>
    </w:p>
    <w:p w14:paraId="549EF818" w14:textId="631CF786" w:rsidR="002C264E" w:rsidRPr="00204D62" w:rsidRDefault="002C264E" w:rsidP="00204D62">
      <w:pPr>
        <w:pStyle w:val="ListParagraph"/>
        <w:numPr>
          <w:ilvl w:val="0"/>
          <w:numId w:val="9"/>
        </w:numPr>
        <w:rPr>
          <w:rFonts w:ascii="Poppins" w:hAnsi="Poppins" w:cs="Poppins"/>
          <w:sz w:val="22"/>
          <w:szCs w:val="22"/>
        </w:rPr>
      </w:pPr>
      <w:r w:rsidRPr="00204D62">
        <w:rPr>
          <w:rFonts w:ascii="Poppins" w:hAnsi="Poppins" w:cs="Poppins"/>
          <w:sz w:val="22"/>
          <w:szCs w:val="22"/>
        </w:rPr>
        <w:t xml:space="preserve">Always start the day with a positive greeting. </w:t>
      </w:r>
      <w:r w:rsidR="00204D62">
        <w:rPr>
          <w:rFonts w:ascii="Poppins" w:hAnsi="Poppins" w:cs="Poppins"/>
          <w:sz w:val="22"/>
          <w:szCs w:val="22"/>
        </w:rPr>
        <w:t xml:space="preserve">This </w:t>
      </w:r>
      <w:r w:rsidRPr="00204D62">
        <w:rPr>
          <w:rFonts w:ascii="Poppins" w:hAnsi="Poppins" w:cs="Poppins"/>
          <w:sz w:val="22"/>
          <w:szCs w:val="22"/>
        </w:rPr>
        <w:t xml:space="preserve">sets the tone for </w:t>
      </w:r>
      <w:r w:rsidR="00204D62">
        <w:rPr>
          <w:rFonts w:ascii="Poppins" w:hAnsi="Poppins" w:cs="Poppins"/>
          <w:sz w:val="22"/>
          <w:szCs w:val="22"/>
        </w:rPr>
        <w:t>the day and lets the child or young person know that you are pleased to see them. This is so important for a child with low self-worth and self-esteem</w:t>
      </w:r>
    </w:p>
    <w:p w14:paraId="6A56D038" w14:textId="77777777" w:rsidR="00204D62" w:rsidRDefault="00C67847" w:rsidP="00204D62">
      <w:pPr>
        <w:pStyle w:val="ListParagraph"/>
        <w:numPr>
          <w:ilvl w:val="0"/>
          <w:numId w:val="9"/>
        </w:numPr>
        <w:rPr>
          <w:rFonts w:ascii="Poppins" w:hAnsi="Poppins" w:cs="Poppins"/>
          <w:sz w:val="22"/>
          <w:szCs w:val="22"/>
        </w:rPr>
      </w:pPr>
      <w:r w:rsidRPr="00204D62">
        <w:rPr>
          <w:rFonts w:ascii="Poppins" w:hAnsi="Poppins" w:cs="Poppins"/>
          <w:sz w:val="22"/>
          <w:szCs w:val="22"/>
        </w:rPr>
        <w:t>Have a clear structure / routine to the day.  All children and young people benefit from knowing what is happening next</w:t>
      </w:r>
      <w:r w:rsidR="00204D62">
        <w:rPr>
          <w:rFonts w:ascii="Poppins" w:hAnsi="Poppins" w:cs="Poppins"/>
          <w:sz w:val="22"/>
          <w:szCs w:val="22"/>
        </w:rPr>
        <w:t xml:space="preserve"> but a child who is hyper alert will be able to settle more easily if they know that there are no surprises (or perceived threats) happening</w:t>
      </w:r>
      <w:r w:rsidRPr="00204D62">
        <w:rPr>
          <w:rFonts w:ascii="Poppins" w:hAnsi="Poppins" w:cs="Poppins"/>
          <w:sz w:val="22"/>
          <w:szCs w:val="22"/>
        </w:rPr>
        <w:t xml:space="preserve">. </w:t>
      </w:r>
    </w:p>
    <w:p w14:paraId="08677167" w14:textId="6755AC1C" w:rsidR="00204D62" w:rsidRPr="00204D62" w:rsidRDefault="00204D62" w:rsidP="00204D62">
      <w:pPr>
        <w:pStyle w:val="ListParagraph"/>
        <w:numPr>
          <w:ilvl w:val="0"/>
          <w:numId w:val="9"/>
        </w:numPr>
        <w:rPr>
          <w:rFonts w:ascii="Poppins" w:hAnsi="Poppins" w:cs="Poppins"/>
          <w:sz w:val="22"/>
          <w:szCs w:val="22"/>
        </w:rPr>
      </w:pPr>
      <w:r w:rsidRPr="00204D62">
        <w:rPr>
          <w:rFonts w:ascii="Poppins" w:hAnsi="Poppins" w:cs="Poppins"/>
          <w:sz w:val="22"/>
          <w:szCs w:val="22"/>
        </w:rPr>
        <w:t>Where possible, prepare the child for any changes to their normal routine e.g. change in venue, change in staff, their “contacts” being unavailable.</w:t>
      </w:r>
    </w:p>
    <w:p w14:paraId="3C389EF8" w14:textId="77777777" w:rsidR="00204D62" w:rsidRDefault="00204D62" w:rsidP="00204D62">
      <w:pPr>
        <w:pStyle w:val="ListParagraph"/>
        <w:rPr>
          <w:rFonts w:ascii="Poppins" w:hAnsi="Poppins" w:cs="Poppins"/>
          <w:sz w:val="22"/>
          <w:szCs w:val="22"/>
        </w:rPr>
      </w:pPr>
    </w:p>
    <w:p w14:paraId="4DED9F99" w14:textId="77777777" w:rsidR="00204D62" w:rsidRDefault="00204D62" w:rsidP="00204D62">
      <w:pPr>
        <w:pStyle w:val="ListParagraph"/>
        <w:rPr>
          <w:rFonts w:ascii="Poppins" w:hAnsi="Poppins" w:cs="Poppins"/>
          <w:sz w:val="22"/>
          <w:szCs w:val="22"/>
        </w:rPr>
      </w:pPr>
    </w:p>
    <w:p w14:paraId="08868149" w14:textId="77777777" w:rsidR="00204D62" w:rsidRDefault="00204D62" w:rsidP="00204D62">
      <w:pPr>
        <w:pStyle w:val="ListParagraph"/>
        <w:rPr>
          <w:rFonts w:ascii="Poppins" w:hAnsi="Poppins" w:cs="Poppins"/>
          <w:sz w:val="22"/>
          <w:szCs w:val="22"/>
        </w:rPr>
      </w:pPr>
    </w:p>
    <w:p w14:paraId="3329C46E" w14:textId="77777777" w:rsidR="00204D62" w:rsidRDefault="00204D62" w:rsidP="00204D62">
      <w:pPr>
        <w:pStyle w:val="ListParagraph"/>
        <w:rPr>
          <w:rFonts w:ascii="Poppins" w:hAnsi="Poppins" w:cs="Poppins"/>
          <w:sz w:val="22"/>
          <w:szCs w:val="22"/>
        </w:rPr>
      </w:pPr>
    </w:p>
    <w:p w14:paraId="0B975EAB" w14:textId="77777777" w:rsidR="00204D62" w:rsidRDefault="00204D62" w:rsidP="00204D62">
      <w:pPr>
        <w:pStyle w:val="ListParagraph"/>
        <w:rPr>
          <w:rFonts w:ascii="Poppins" w:hAnsi="Poppins" w:cs="Poppins"/>
          <w:sz w:val="22"/>
          <w:szCs w:val="22"/>
        </w:rPr>
      </w:pPr>
    </w:p>
    <w:p w14:paraId="23EE7C46" w14:textId="77777777" w:rsidR="00204D62" w:rsidRPr="00204D62" w:rsidRDefault="00204D62" w:rsidP="00204D62">
      <w:pPr>
        <w:pStyle w:val="ListParagraph"/>
        <w:rPr>
          <w:rFonts w:ascii="Poppins" w:hAnsi="Poppins" w:cs="Poppins"/>
          <w:sz w:val="22"/>
          <w:szCs w:val="22"/>
        </w:rPr>
      </w:pPr>
    </w:p>
    <w:p w14:paraId="33E2706E" w14:textId="60A7E575" w:rsidR="00204D62" w:rsidRPr="00204D62" w:rsidRDefault="00204D62" w:rsidP="00204D62">
      <w:pPr>
        <w:pStyle w:val="ListParagraph"/>
        <w:numPr>
          <w:ilvl w:val="0"/>
          <w:numId w:val="9"/>
        </w:numPr>
        <w:rPr>
          <w:rFonts w:ascii="Poppins" w:hAnsi="Poppins" w:cs="Poppins"/>
          <w:sz w:val="22"/>
          <w:szCs w:val="22"/>
        </w:rPr>
      </w:pPr>
      <w:r w:rsidRPr="00204D62">
        <w:rPr>
          <w:rFonts w:ascii="Poppins" w:hAnsi="Poppins" w:cs="Poppins"/>
          <w:sz w:val="22"/>
          <w:szCs w:val="22"/>
        </w:rPr>
        <w:t>Offer specific encouragement, such as saying, “I can see you put a lot of effort into that task.” General praise like “good girl” or “good boy” often lacks impact, while specific feedback shows that you genuinely noticed their effort, even if they didn’t fully complete the task.</w:t>
      </w:r>
    </w:p>
    <w:p w14:paraId="6D9DB1E3" w14:textId="3CFFD532" w:rsidR="00204D62" w:rsidRPr="003D5DC0" w:rsidRDefault="00D01DE1" w:rsidP="003D5DC0">
      <w:pPr>
        <w:pStyle w:val="ListParagraph"/>
        <w:numPr>
          <w:ilvl w:val="0"/>
          <w:numId w:val="9"/>
        </w:numPr>
        <w:rPr>
          <w:rFonts w:ascii="Poppins" w:hAnsi="Poppins" w:cs="Poppins"/>
          <w:sz w:val="22"/>
          <w:szCs w:val="22"/>
        </w:rPr>
      </w:pPr>
      <w:r w:rsidRPr="00204D62">
        <w:rPr>
          <w:rFonts w:ascii="Poppins" w:hAnsi="Poppins" w:cs="Poppins"/>
          <w:sz w:val="22"/>
          <w:szCs w:val="22"/>
        </w:rPr>
        <w:t xml:space="preserve">Give children a way to let you know that they are struggling e.g. engage a couple of their teachers as “contacts” or perhaps have a “code” that </w:t>
      </w:r>
      <w:r w:rsidR="00204D62" w:rsidRPr="00204D62">
        <w:rPr>
          <w:rFonts w:ascii="Poppins" w:hAnsi="Poppins" w:cs="Poppins"/>
          <w:sz w:val="22"/>
          <w:szCs w:val="22"/>
        </w:rPr>
        <w:t xml:space="preserve">will </w:t>
      </w:r>
      <w:r w:rsidRPr="00204D62">
        <w:rPr>
          <w:rFonts w:ascii="Poppins" w:hAnsi="Poppins" w:cs="Poppins"/>
          <w:sz w:val="22"/>
          <w:szCs w:val="22"/>
        </w:rPr>
        <w:t>communicate that they need extra support.</w:t>
      </w:r>
    </w:p>
    <w:p w14:paraId="37F6A1EC" w14:textId="27B9E05D" w:rsidR="00D01DE1" w:rsidRPr="00204D62" w:rsidRDefault="00D01DE1" w:rsidP="00204D62">
      <w:pPr>
        <w:pStyle w:val="ListParagraph"/>
        <w:numPr>
          <w:ilvl w:val="0"/>
          <w:numId w:val="9"/>
        </w:numPr>
        <w:rPr>
          <w:rFonts w:ascii="Poppins" w:hAnsi="Poppins" w:cs="Poppins"/>
          <w:sz w:val="22"/>
          <w:szCs w:val="22"/>
        </w:rPr>
      </w:pPr>
      <w:r w:rsidRPr="00204D62">
        <w:rPr>
          <w:rFonts w:ascii="Poppins" w:hAnsi="Poppins" w:cs="Poppins"/>
          <w:sz w:val="22"/>
          <w:szCs w:val="22"/>
        </w:rPr>
        <w:t xml:space="preserve">Be aware that special events, guest speakers or particular topics </w:t>
      </w:r>
      <w:r w:rsidR="00204D62">
        <w:rPr>
          <w:rFonts w:ascii="Poppins" w:hAnsi="Poppins" w:cs="Poppins"/>
          <w:sz w:val="22"/>
          <w:szCs w:val="22"/>
        </w:rPr>
        <w:t xml:space="preserve">or celebrations </w:t>
      </w:r>
      <w:r w:rsidRPr="00204D62">
        <w:rPr>
          <w:rFonts w:ascii="Poppins" w:hAnsi="Poppins" w:cs="Poppins"/>
          <w:sz w:val="22"/>
          <w:szCs w:val="22"/>
        </w:rPr>
        <w:t>m</w:t>
      </w:r>
      <w:r w:rsidR="00204D62">
        <w:rPr>
          <w:rFonts w:ascii="Poppins" w:hAnsi="Poppins" w:cs="Poppins"/>
          <w:sz w:val="22"/>
          <w:szCs w:val="22"/>
        </w:rPr>
        <w:t>ay</w:t>
      </w:r>
      <w:r w:rsidRPr="00204D62">
        <w:rPr>
          <w:rFonts w:ascii="Poppins" w:hAnsi="Poppins" w:cs="Poppins"/>
          <w:sz w:val="22"/>
          <w:szCs w:val="22"/>
        </w:rPr>
        <w:t xml:space="preserve"> trigger unexpected emotions.</w:t>
      </w:r>
      <w:r w:rsidR="00204D62">
        <w:rPr>
          <w:rFonts w:ascii="Poppins" w:hAnsi="Poppins" w:cs="Poppins"/>
          <w:sz w:val="22"/>
          <w:szCs w:val="22"/>
        </w:rPr>
        <w:t xml:space="preserve"> These </w:t>
      </w:r>
      <w:r w:rsidR="003D5DC0">
        <w:rPr>
          <w:rFonts w:ascii="Poppins" w:hAnsi="Poppins" w:cs="Poppins"/>
          <w:sz w:val="22"/>
          <w:szCs w:val="22"/>
        </w:rPr>
        <w:t>include but</w:t>
      </w:r>
      <w:r w:rsidR="00204D62">
        <w:rPr>
          <w:rFonts w:ascii="Poppins" w:hAnsi="Poppins" w:cs="Poppins"/>
          <w:sz w:val="22"/>
          <w:szCs w:val="22"/>
        </w:rPr>
        <w:t xml:space="preserve"> are not limited to</w:t>
      </w:r>
      <w:r w:rsidR="003D5DC0">
        <w:rPr>
          <w:rFonts w:ascii="Poppins" w:hAnsi="Poppins" w:cs="Poppins"/>
          <w:sz w:val="22"/>
          <w:szCs w:val="22"/>
        </w:rPr>
        <w:t xml:space="preserve">; Mother’s/Father’s Day, birthdays, Christmas, family trees, all about me. The best approach is always to have discussions with the parents/carers in advance. They will be able to guide you as to what may or may not be a trigger for their child. </w:t>
      </w:r>
    </w:p>
    <w:p w14:paraId="2B85CAE2" w14:textId="5503817E" w:rsidR="00D01DE1" w:rsidRPr="00204D62" w:rsidRDefault="003D5DC0" w:rsidP="00204D62">
      <w:pPr>
        <w:pStyle w:val="ListParagraph"/>
        <w:numPr>
          <w:ilvl w:val="0"/>
          <w:numId w:val="9"/>
        </w:numPr>
        <w:rPr>
          <w:rFonts w:ascii="Poppins" w:hAnsi="Poppins" w:cs="Poppins"/>
          <w:sz w:val="22"/>
          <w:szCs w:val="22"/>
        </w:rPr>
      </w:pPr>
      <w:r>
        <w:rPr>
          <w:rFonts w:ascii="Poppins" w:hAnsi="Poppins" w:cs="Poppins"/>
          <w:sz w:val="22"/>
          <w:szCs w:val="22"/>
        </w:rPr>
        <w:t>Rather than giving “time-out” when a child is dysregulated, c</w:t>
      </w:r>
      <w:r w:rsidR="00D01DE1" w:rsidRPr="00204D62">
        <w:rPr>
          <w:rFonts w:ascii="Poppins" w:hAnsi="Poppins" w:cs="Poppins"/>
          <w:sz w:val="22"/>
          <w:szCs w:val="22"/>
        </w:rPr>
        <w:t>onsider “time in”</w:t>
      </w:r>
      <w:r>
        <w:rPr>
          <w:rFonts w:ascii="Poppins" w:hAnsi="Poppins" w:cs="Poppins"/>
          <w:sz w:val="22"/>
          <w:szCs w:val="22"/>
        </w:rPr>
        <w:t xml:space="preserve"> instead</w:t>
      </w:r>
      <w:r w:rsidR="00D01DE1" w:rsidRPr="00204D62">
        <w:rPr>
          <w:rFonts w:ascii="Poppins" w:hAnsi="Poppins" w:cs="Poppins"/>
          <w:sz w:val="22"/>
          <w:szCs w:val="22"/>
        </w:rPr>
        <w:t>. For a child who has experienced trauma or disrupted attachments, being</w:t>
      </w:r>
      <w:r>
        <w:rPr>
          <w:rFonts w:ascii="Poppins" w:hAnsi="Poppins" w:cs="Poppins"/>
          <w:sz w:val="22"/>
          <w:szCs w:val="22"/>
        </w:rPr>
        <w:t xml:space="preserve"> unable to regulate their emotions is common. Time out feels like a punishment for something they are unable to control.</w:t>
      </w:r>
      <w:r w:rsidR="00D01DE1" w:rsidRPr="00204D62">
        <w:rPr>
          <w:rFonts w:ascii="Poppins" w:hAnsi="Poppins" w:cs="Poppins"/>
          <w:sz w:val="22"/>
          <w:szCs w:val="22"/>
        </w:rPr>
        <w:t xml:space="preserve"> </w:t>
      </w:r>
      <w:r>
        <w:rPr>
          <w:rFonts w:ascii="Poppins" w:hAnsi="Poppins" w:cs="Poppins"/>
          <w:sz w:val="22"/>
          <w:szCs w:val="22"/>
        </w:rPr>
        <w:t>R</w:t>
      </w:r>
      <w:r w:rsidR="00D01DE1" w:rsidRPr="00204D62">
        <w:rPr>
          <w:rFonts w:ascii="Poppins" w:hAnsi="Poppins" w:cs="Poppins"/>
          <w:sz w:val="22"/>
          <w:szCs w:val="22"/>
        </w:rPr>
        <w:t>emov</w:t>
      </w:r>
      <w:r>
        <w:rPr>
          <w:rFonts w:ascii="Poppins" w:hAnsi="Poppins" w:cs="Poppins"/>
          <w:sz w:val="22"/>
          <w:szCs w:val="22"/>
        </w:rPr>
        <w:t>ing them</w:t>
      </w:r>
      <w:r w:rsidR="00D01DE1" w:rsidRPr="00204D62">
        <w:rPr>
          <w:rFonts w:ascii="Poppins" w:hAnsi="Poppins" w:cs="Poppins"/>
          <w:sz w:val="22"/>
          <w:szCs w:val="22"/>
        </w:rPr>
        <w:t xml:space="preserve"> from the classroom can increase their sense of shame and </w:t>
      </w:r>
      <w:r>
        <w:rPr>
          <w:rFonts w:ascii="Poppins" w:hAnsi="Poppins" w:cs="Poppins"/>
          <w:sz w:val="22"/>
          <w:szCs w:val="22"/>
        </w:rPr>
        <w:t>reinforce their low self-worth and self-esteem.</w:t>
      </w:r>
    </w:p>
    <w:p w14:paraId="46C511C6" w14:textId="110C185A" w:rsidR="00D01DE1" w:rsidRPr="00204D62" w:rsidRDefault="0040722C" w:rsidP="00204D62">
      <w:pPr>
        <w:pStyle w:val="ListParagraph"/>
        <w:numPr>
          <w:ilvl w:val="0"/>
          <w:numId w:val="9"/>
        </w:numPr>
        <w:rPr>
          <w:rFonts w:ascii="Poppins" w:hAnsi="Poppins" w:cs="Poppins"/>
          <w:sz w:val="22"/>
          <w:szCs w:val="22"/>
        </w:rPr>
      </w:pPr>
      <w:r w:rsidRPr="00204D62">
        <w:rPr>
          <w:rFonts w:ascii="Poppins" w:hAnsi="Poppins" w:cs="Poppins"/>
          <w:sz w:val="22"/>
          <w:szCs w:val="22"/>
        </w:rPr>
        <w:t xml:space="preserve">If </w:t>
      </w:r>
      <w:r w:rsidR="00CF4661">
        <w:rPr>
          <w:rFonts w:ascii="Poppins" w:hAnsi="Poppins" w:cs="Poppins"/>
          <w:sz w:val="22"/>
          <w:szCs w:val="22"/>
        </w:rPr>
        <w:t xml:space="preserve">there has been </w:t>
      </w:r>
      <w:r w:rsidRPr="00204D62">
        <w:rPr>
          <w:rFonts w:ascii="Poppins" w:hAnsi="Poppins" w:cs="Poppins"/>
          <w:sz w:val="22"/>
          <w:szCs w:val="22"/>
        </w:rPr>
        <w:t>a</w:t>
      </w:r>
      <w:r w:rsidR="00CF4661">
        <w:rPr>
          <w:rFonts w:ascii="Poppins" w:hAnsi="Poppins" w:cs="Poppins"/>
          <w:sz w:val="22"/>
          <w:szCs w:val="22"/>
        </w:rPr>
        <w:t xml:space="preserve"> rupture in the</w:t>
      </w:r>
      <w:r w:rsidRPr="00204D62">
        <w:rPr>
          <w:rFonts w:ascii="Poppins" w:hAnsi="Poppins" w:cs="Poppins"/>
          <w:sz w:val="22"/>
          <w:szCs w:val="22"/>
        </w:rPr>
        <w:t xml:space="preserve"> relationship, reconnection is key to repairing t</w:t>
      </w:r>
      <w:r w:rsidR="00CF4661">
        <w:rPr>
          <w:rFonts w:ascii="Poppins" w:hAnsi="Poppins" w:cs="Poppins"/>
          <w:sz w:val="22"/>
          <w:szCs w:val="22"/>
        </w:rPr>
        <w:t>his</w:t>
      </w:r>
      <w:r w:rsidRPr="00204D62">
        <w:rPr>
          <w:rFonts w:ascii="Poppins" w:hAnsi="Poppins" w:cs="Poppins"/>
          <w:sz w:val="22"/>
          <w:szCs w:val="22"/>
        </w:rPr>
        <w:t xml:space="preserve">. </w:t>
      </w:r>
      <w:r w:rsidR="00CF4661">
        <w:rPr>
          <w:rFonts w:ascii="Poppins" w:hAnsi="Poppins" w:cs="Poppins"/>
          <w:sz w:val="22"/>
          <w:szCs w:val="22"/>
        </w:rPr>
        <w:t>Try to ensure that the repair takes place before the end of the school day</w:t>
      </w:r>
      <w:r w:rsidRPr="00204D62">
        <w:rPr>
          <w:rFonts w:ascii="Poppins" w:hAnsi="Poppins" w:cs="Poppins"/>
          <w:sz w:val="22"/>
          <w:szCs w:val="22"/>
        </w:rPr>
        <w:t xml:space="preserve">. </w:t>
      </w:r>
      <w:r w:rsidR="00CF4661">
        <w:rPr>
          <w:rFonts w:ascii="Poppins" w:hAnsi="Poppins" w:cs="Poppins"/>
          <w:sz w:val="22"/>
          <w:szCs w:val="22"/>
        </w:rPr>
        <w:t>If a child takes t</w:t>
      </w:r>
      <w:r w:rsidRPr="00204D62">
        <w:rPr>
          <w:rFonts w:ascii="Poppins" w:hAnsi="Poppins" w:cs="Poppins"/>
          <w:sz w:val="22"/>
          <w:szCs w:val="22"/>
        </w:rPr>
        <w:t xml:space="preserve">heir </w:t>
      </w:r>
      <w:r w:rsidR="00CF4661">
        <w:rPr>
          <w:rFonts w:ascii="Poppins" w:hAnsi="Poppins" w:cs="Poppins"/>
          <w:sz w:val="22"/>
          <w:szCs w:val="22"/>
        </w:rPr>
        <w:t xml:space="preserve">shame and </w:t>
      </w:r>
      <w:r w:rsidRPr="00204D62">
        <w:rPr>
          <w:rFonts w:ascii="Poppins" w:hAnsi="Poppins" w:cs="Poppins"/>
          <w:sz w:val="22"/>
          <w:szCs w:val="22"/>
        </w:rPr>
        <w:t>negative emotions</w:t>
      </w:r>
      <w:r w:rsidR="00CF4661">
        <w:rPr>
          <w:rFonts w:ascii="Poppins" w:hAnsi="Poppins" w:cs="Poppins"/>
          <w:sz w:val="22"/>
          <w:szCs w:val="22"/>
        </w:rPr>
        <w:t xml:space="preserve"> home, they</w:t>
      </w:r>
      <w:r w:rsidRPr="00204D62">
        <w:rPr>
          <w:rFonts w:ascii="Poppins" w:hAnsi="Poppins" w:cs="Poppins"/>
          <w:sz w:val="22"/>
          <w:szCs w:val="22"/>
        </w:rPr>
        <w:t xml:space="preserve"> will only grow until they return. It may even stop them wanting to attend the next day.</w:t>
      </w:r>
    </w:p>
    <w:p w14:paraId="3826EB29" w14:textId="7AB29AD2" w:rsidR="0040722C" w:rsidRPr="00204D62" w:rsidRDefault="0040722C" w:rsidP="00204D62">
      <w:pPr>
        <w:pStyle w:val="ListParagraph"/>
        <w:numPr>
          <w:ilvl w:val="0"/>
          <w:numId w:val="9"/>
        </w:numPr>
        <w:rPr>
          <w:rFonts w:ascii="Poppins" w:hAnsi="Poppins" w:cs="Poppins"/>
          <w:sz w:val="22"/>
          <w:szCs w:val="22"/>
        </w:rPr>
      </w:pPr>
      <w:r w:rsidRPr="00204D62">
        <w:rPr>
          <w:rFonts w:ascii="Poppins" w:hAnsi="Poppins" w:cs="Poppins"/>
          <w:sz w:val="22"/>
          <w:szCs w:val="22"/>
        </w:rPr>
        <w:t xml:space="preserve">Acknowledge that you know </w:t>
      </w:r>
      <w:r w:rsidR="00CF4661">
        <w:rPr>
          <w:rFonts w:ascii="Poppins" w:hAnsi="Poppins" w:cs="Poppins"/>
          <w:sz w:val="22"/>
          <w:szCs w:val="22"/>
        </w:rPr>
        <w:t>they are finding things difficult and make sure they know that you are there to support them. At home their safe base is their parents/carers</w:t>
      </w:r>
      <w:r w:rsidRPr="00204D62">
        <w:rPr>
          <w:rFonts w:ascii="Poppins" w:hAnsi="Poppins" w:cs="Poppins"/>
          <w:sz w:val="22"/>
          <w:szCs w:val="22"/>
        </w:rPr>
        <w:t>.</w:t>
      </w:r>
      <w:r w:rsidR="00CF4661">
        <w:rPr>
          <w:rFonts w:ascii="Poppins" w:hAnsi="Poppins" w:cs="Poppins"/>
          <w:sz w:val="22"/>
          <w:szCs w:val="22"/>
        </w:rPr>
        <w:t xml:space="preserve"> </w:t>
      </w:r>
      <w:r w:rsidR="00E46F4F">
        <w:rPr>
          <w:rFonts w:ascii="Poppins" w:hAnsi="Poppins" w:cs="Poppins"/>
          <w:sz w:val="22"/>
          <w:szCs w:val="22"/>
        </w:rPr>
        <w:t>Therefore,</w:t>
      </w:r>
      <w:r w:rsidR="00CF4661">
        <w:rPr>
          <w:rFonts w:ascii="Poppins" w:hAnsi="Poppins" w:cs="Poppins"/>
          <w:sz w:val="22"/>
          <w:szCs w:val="22"/>
        </w:rPr>
        <w:t xml:space="preserve"> if they are to feel safe and secure at school, they must know they have supportive adults around them.</w:t>
      </w:r>
    </w:p>
    <w:p w14:paraId="545D3069" w14:textId="77777777" w:rsidR="00CF4661" w:rsidRPr="00CF4661" w:rsidRDefault="0040722C" w:rsidP="00CF4661">
      <w:pPr>
        <w:pStyle w:val="ListParagraph"/>
        <w:numPr>
          <w:ilvl w:val="0"/>
          <w:numId w:val="9"/>
        </w:numPr>
        <w:rPr>
          <w:rFonts w:ascii="Poppins" w:hAnsi="Poppins" w:cs="Poppins"/>
          <w:sz w:val="22"/>
          <w:szCs w:val="22"/>
        </w:rPr>
      </w:pPr>
      <w:r w:rsidRPr="00204D62">
        <w:rPr>
          <w:rFonts w:ascii="Poppins" w:hAnsi="Poppins" w:cs="Poppins"/>
          <w:sz w:val="22"/>
          <w:szCs w:val="22"/>
        </w:rPr>
        <w:t>Try to avoid asking the young person how they feel / why they did something.  Often, they will not know or cannot verbalise this.</w:t>
      </w:r>
      <w:r w:rsidR="00CF4661">
        <w:rPr>
          <w:rFonts w:ascii="Poppins" w:hAnsi="Poppins" w:cs="Poppins"/>
          <w:sz w:val="22"/>
          <w:szCs w:val="22"/>
        </w:rPr>
        <w:t xml:space="preserve"> Instead, be “curious”. </w:t>
      </w:r>
      <w:r w:rsidRPr="00CF4661">
        <w:rPr>
          <w:rFonts w:ascii="Poppins" w:hAnsi="Poppins" w:cs="Poppins"/>
          <w:sz w:val="22"/>
          <w:szCs w:val="22"/>
        </w:rPr>
        <w:t xml:space="preserve">Help the child by verbalising their feelings for them - Use </w:t>
      </w:r>
      <w:r w:rsidRPr="00CF4661">
        <w:rPr>
          <w:rFonts w:ascii="Poppins" w:hAnsi="Poppins" w:cs="Poppins"/>
          <w:i/>
          <w:iCs/>
          <w:sz w:val="22"/>
          <w:szCs w:val="22"/>
        </w:rPr>
        <w:t xml:space="preserve">“I wonder….” </w:t>
      </w:r>
      <w:r w:rsidRPr="00CF4661">
        <w:rPr>
          <w:rFonts w:ascii="Poppins" w:hAnsi="Poppins" w:cs="Poppins"/>
          <w:sz w:val="22"/>
          <w:szCs w:val="22"/>
        </w:rPr>
        <w:t>For example</w:t>
      </w:r>
      <w:r w:rsidRPr="00CF4661">
        <w:rPr>
          <w:rFonts w:ascii="Poppins" w:hAnsi="Poppins" w:cs="Poppins"/>
          <w:i/>
          <w:iCs/>
          <w:sz w:val="22"/>
          <w:szCs w:val="22"/>
        </w:rPr>
        <w:t xml:space="preserve">, “I wonder if you are feeling a little anxious about </w:t>
      </w:r>
    </w:p>
    <w:p w14:paraId="167E8688" w14:textId="77777777" w:rsidR="00CF4661" w:rsidRDefault="00CF4661" w:rsidP="00CF4661">
      <w:pPr>
        <w:pStyle w:val="ListParagraph"/>
        <w:rPr>
          <w:rFonts w:ascii="Poppins" w:hAnsi="Poppins" w:cs="Poppins"/>
          <w:sz w:val="22"/>
          <w:szCs w:val="22"/>
        </w:rPr>
      </w:pPr>
    </w:p>
    <w:p w14:paraId="707220E1" w14:textId="77777777" w:rsidR="00CF4661" w:rsidRDefault="00CF4661" w:rsidP="00CF4661">
      <w:pPr>
        <w:pStyle w:val="ListParagraph"/>
        <w:rPr>
          <w:rFonts w:ascii="Poppins" w:hAnsi="Poppins" w:cs="Poppins"/>
          <w:sz w:val="22"/>
          <w:szCs w:val="22"/>
        </w:rPr>
      </w:pPr>
    </w:p>
    <w:p w14:paraId="5183B8DB" w14:textId="77777777" w:rsidR="00CF4661" w:rsidRDefault="00CF4661" w:rsidP="00CF4661">
      <w:pPr>
        <w:pStyle w:val="ListParagraph"/>
        <w:rPr>
          <w:rFonts w:ascii="Poppins" w:hAnsi="Poppins" w:cs="Poppins"/>
          <w:sz w:val="22"/>
          <w:szCs w:val="22"/>
        </w:rPr>
      </w:pPr>
    </w:p>
    <w:p w14:paraId="486FDC34" w14:textId="77777777" w:rsidR="00CF4661" w:rsidRPr="00CF4661" w:rsidRDefault="00CF4661" w:rsidP="00CF4661">
      <w:pPr>
        <w:pStyle w:val="ListParagraph"/>
        <w:rPr>
          <w:rFonts w:ascii="Poppins" w:hAnsi="Poppins" w:cs="Poppins"/>
          <w:sz w:val="22"/>
          <w:szCs w:val="22"/>
        </w:rPr>
      </w:pPr>
    </w:p>
    <w:p w14:paraId="68E80872" w14:textId="0281B8C6" w:rsidR="0040722C" w:rsidRDefault="0040722C" w:rsidP="004A7BC9">
      <w:pPr>
        <w:pStyle w:val="ListParagraph"/>
        <w:rPr>
          <w:rFonts w:ascii="Poppins" w:hAnsi="Poppins" w:cs="Poppins"/>
          <w:sz w:val="22"/>
          <w:szCs w:val="22"/>
        </w:rPr>
      </w:pPr>
      <w:r w:rsidRPr="00CF4661">
        <w:rPr>
          <w:rFonts w:ascii="Poppins" w:hAnsi="Poppins" w:cs="Poppins"/>
          <w:i/>
          <w:iCs/>
          <w:sz w:val="22"/>
          <w:szCs w:val="22"/>
        </w:rPr>
        <w:t>going on the bus for the school trip</w:t>
      </w:r>
      <w:r w:rsidRPr="00CF4661">
        <w:rPr>
          <w:rFonts w:ascii="Poppins" w:hAnsi="Poppins" w:cs="Poppins"/>
          <w:sz w:val="22"/>
          <w:szCs w:val="22"/>
        </w:rPr>
        <w:t>.</w:t>
      </w:r>
      <w:r w:rsidR="00E46F4F">
        <w:rPr>
          <w:rFonts w:ascii="Poppins" w:hAnsi="Poppins" w:cs="Poppins"/>
          <w:sz w:val="22"/>
          <w:szCs w:val="22"/>
        </w:rPr>
        <w:t xml:space="preserve"> </w:t>
      </w:r>
      <w:r w:rsidR="00E46F4F" w:rsidRPr="004A7BC9">
        <w:rPr>
          <w:rFonts w:ascii="Poppins" w:hAnsi="Poppins" w:cs="Poppins"/>
          <w:i/>
          <w:iCs/>
          <w:sz w:val="22"/>
          <w:szCs w:val="22"/>
        </w:rPr>
        <w:t>Why don’t we chat through what the journey might look like and who you will be sitting beside. I will be with you the whole time to make sure you are ok.</w:t>
      </w:r>
      <w:r w:rsidRPr="004A7BC9">
        <w:rPr>
          <w:rFonts w:ascii="Poppins" w:hAnsi="Poppins" w:cs="Poppins"/>
          <w:i/>
          <w:iCs/>
          <w:sz w:val="22"/>
          <w:szCs w:val="22"/>
        </w:rPr>
        <w:t>”</w:t>
      </w:r>
      <w:r w:rsidRPr="00CF4661">
        <w:rPr>
          <w:rFonts w:ascii="Poppins" w:hAnsi="Poppins" w:cs="Poppins"/>
          <w:sz w:val="22"/>
          <w:szCs w:val="22"/>
        </w:rPr>
        <w:t xml:space="preserve"> </w:t>
      </w:r>
      <w:r w:rsidR="00CF4661">
        <w:rPr>
          <w:rFonts w:ascii="Poppins" w:hAnsi="Poppins" w:cs="Poppins"/>
          <w:sz w:val="22"/>
          <w:szCs w:val="22"/>
        </w:rPr>
        <w:t>Or “</w:t>
      </w:r>
      <w:r w:rsidR="00CF4661" w:rsidRPr="004A7BC9">
        <w:rPr>
          <w:rFonts w:ascii="Poppins" w:hAnsi="Poppins" w:cs="Poppins"/>
          <w:i/>
          <w:iCs/>
          <w:sz w:val="22"/>
          <w:szCs w:val="22"/>
        </w:rPr>
        <w:t>I wonder if you ran out of the classroom because you felt</w:t>
      </w:r>
      <w:r w:rsidR="00E46F4F" w:rsidRPr="004A7BC9">
        <w:rPr>
          <w:rFonts w:ascii="Poppins" w:hAnsi="Poppins" w:cs="Poppins"/>
          <w:i/>
          <w:iCs/>
          <w:sz w:val="22"/>
          <w:szCs w:val="22"/>
        </w:rPr>
        <w:t xml:space="preserve"> scared about something. I understand that you have big feelings just now, but I want to help you feel better. We can figure it out together</w:t>
      </w:r>
      <w:r w:rsidR="00E46F4F">
        <w:rPr>
          <w:rFonts w:ascii="Poppins" w:hAnsi="Poppins" w:cs="Poppins"/>
          <w:sz w:val="22"/>
          <w:szCs w:val="22"/>
        </w:rPr>
        <w:t xml:space="preserve">.” </w:t>
      </w:r>
      <w:r w:rsidRPr="004A7BC9">
        <w:rPr>
          <w:rFonts w:ascii="Poppins" w:hAnsi="Poppins" w:cs="Poppins"/>
          <w:sz w:val="22"/>
          <w:szCs w:val="22"/>
        </w:rPr>
        <w:t>If you are wrong, they will almost always tell you, but you may be putting words to their big feelings that they simply cannot find.</w:t>
      </w:r>
    </w:p>
    <w:p w14:paraId="19963E06" w14:textId="47E37FC6" w:rsidR="004A42B7" w:rsidRPr="004A7BC9" w:rsidRDefault="004A42B7" w:rsidP="004A42B7">
      <w:pPr>
        <w:pStyle w:val="ListParagraph"/>
        <w:numPr>
          <w:ilvl w:val="0"/>
          <w:numId w:val="9"/>
        </w:numPr>
        <w:rPr>
          <w:rFonts w:ascii="Poppins" w:hAnsi="Poppins" w:cs="Poppins"/>
          <w:sz w:val="22"/>
          <w:szCs w:val="22"/>
        </w:rPr>
      </w:pPr>
      <w:r>
        <w:rPr>
          <w:rFonts w:ascii="Poppins" w:hAnsi="Poppins" w:cs="Poppins"/>
          <w:sz w:val="22"/>
          <w:szCs w:val="22"/>
        </w:rPr>
        <w:t>Be aware that transitions can be difficult for children and young people who have experienced developmental trauma. The school day is full of transitions; home to school, classroom to playground, classroom to gym hall, classroom to dining hall. Ensure that strategies are put in place to support children with these transitions. E.g. have a trusted adult present, give them a “job” to do during the walk to the gym hall.</w:t>
      </w:r>
    </w:p>
    <w:p w14:paraId="0D218C49" w14:textId="35124A04" w:rsidR="0040722C" w:rsidRPr="00204D62" w:rsidRDefault="0040722C" w:rsidP="00204D62">
      <w:pPr>
        <w:pStyle w:val="ListParagraph"/>
        <w:numPr>
          <w:ilvl w:val="0"/>
          <w:numId w:val="9"/>
        </w:numPr>
        <w:rPr>
          <w:rFonts w:ascii="Poppins" w:hAnsi="Poppins" w:cs="Poppins"/>
          <w:i/>
          <w:iCs/>
          <w:sz w:val="22"/>
          <w:szCs w:val="22"/>
        </w:rPr>
      </w:pPr>
      <w:r w:rsidRPr="00204D62">
        <w:rPr>
          <w:rFonts w:ascii="Poppins" w:hAnsi="Poppins" w:cs="Poppins"/>
          <w:sz w:val="22"/>
          <w:szCs w:val="22"/>
        </w:rPr>
        <w:t>Encourage the child to recognise the feelings of other</w:t>
      </w:r>
      <w:r w:rsidR="00E46F4F">
        <w:rPr>
          <w:rFonts w:ascii="Poppins" w:hAnsi="Poppins" w:cs="Poppins"/>
          <w:sz w:val="22"/>
          <w:szCs w:val="22"/>
        </w:rPr>
        <w:t>s.</w:t>
      </w:r>
      <w:r w:rsidRPr="00204D62">
        <w:rPr>
          <w:rFonts w:ascii="Poppins" w:hAnsi="Poppins" w:cs="Poppins"/>
          <w:sz w:val="22"/>
          <w:szCs w:val="22"/>
        </w:rPr>
        <w:t xml:space="preserve"> For example, </w:t>
      </w:r>
      <w:r w:rsidRPr="00204D62">
        <w:rPr>
          <w:rFonts w:ascii="Poppins" w:hAnsi="Poppins" w:cs="Poppins"/>
          <w:i/>
          <w:iCs/>
          <w:sz w:val="22"/>
          <w:szCs w:val="22"/>
        </w:rPr>
        <w:t>“I wonder how it made John feel when you hit him? I imagine he might be quite sad</w:t>
      </w:r>
      <w:r w:rsidR="00E46F4F">
        <w:rPr>
          <w:rFonts w:ascii="Poppins" w:hAnsi="Poppins" w:cs="Poppins"/>
          <w:i/>
          <w:iCs/>
          <w:sz w:val="22"/>
          <w:szCs w:val="22"/>
        </w:rPr>
        <w:t>. Perhaps there’s something we can do to make him feel better</w:t>
      </w:r>
      <w:r w:rsidRPr="00204D62">
        <w:rPr>
          <w:rFonts w:ascii="Poppins" w:hAnsi="Poppins" w:cs="Poppins"/>
          <w:i/>
          <w:iCs/>
          <w:sz w:val="22"/>
          <w:szCs w:val="22"/>
        </w:rPr>
        <w:t>”.</w:t>
      </w:r>
    </w:p>
    <w:p w14:paraId="57D3D660" w14:textId="77777777" w:rsidR="0040722C" w:rsidRDefault="0040722C" w:rsidP="0040722C">
      <w:pPr>
        <w:rPr>
          <w:rFonts w:ascii="Poppins" w:hAnsi="Poppins" w:cs="Poppins"/>
          <w:sz w:val="22"/>
          <w:szCs w:val="22"/>
        </w:rPr>
      </w:pPr>
    </w:p>
    <w:p w14:paraId="35DBBFAF" w14:textId="0B8EFC44" w:rsidR="00E46F4F" w:rsidRDefault="00E46F4F" w:rsidP="0040722C">
      <w:pPr>
        <w:rPr>
          <w:rFonts w:ascii="Poppins" w:hAnsi="Poppins" w:cs="Poppins"/>
          <w:sz w:val="22"/>
          <w:szCs w:val="22"/>
        </w:rPr>
      </w:pPr>
      <w:r>
        <w:rPr>
          <w:rFonts w:ascii="Poppins" w:hAnsi="Poppins" w:cs="Poppins"/>
          <w:sz w:val="22"/>
          <w:szCs w:val="22"/>
        </w:rPr>
        <w:t xml:space="preserve">Remember, parents are the experts in their child’s behaviour. Use their knowledge and experience to make the school environment as supportive as possible for their child. </w:t>
      </w:r>
      <w:r w:rsidR="00493E52">
        <w:rPr>
          <w:rFonts w:ascii="Poppins" w:hAnsi="Poppins" w:cs="Poppins"/>
          <w:sz w:val="22"/>
          <w:szCs w:val="22"/>
        </w:rPr>
        <w:t>They are likely to have had input from therapeutic services and social workers.</w:t>
      </w:r>
    </w:p>
    <w:p w14:paraId="6F4E74D8" w14:textId="2FE56D18" w:rsidR="00DC3C76" w:rsidRDefault="00E46F4F" w:rsidP="0040722C">
      <w:pPr>
        <w:rPr>
          <w:rFonts w:ascii="Poppins" w:hAnsi="Poppins" w:cs="Poppins"/>
          <w:sz w:val="22"/>
          <w:szCs w:val="22"/>
        </w:rPr>
      </w:pPr>
      <w:r>
        <w:rPr>
          <w:rFonts w:ascii="Poppins" w:hAnsi="Poppins" w:cs="Poppins"/>
          <w:sz w:val="22"/>
          <w:szCs w:val="22"/>
        </w:rPr>
        <w:t>Also, don’t dismiss a parent’s concerns or requests for support if they are describing behaviours from home that you do not see within the school environment. Often, children and young people who have experienced developmental trauma, spend the whole school day trying to hold it together, only to release all their pent-up emotions when they get home. This can be because they feel safe to “let go” when they are at home in their “safe space with their safe person”. This can be extremely challenging for parents</w:t>
      </w:r>
      <w:r w:rsidR="00DC3C76">
        <w:rPr>
          <w:rFonts w:ascii="Poppins" w:hAnsi="Poppins" w:cs="Poppins"/>
          <w:sz w:val="22"/>
          <w:szCs w:val="22"/>
        </w:rPr>
        <w:t xml:space="preserve"> and putting robust supports in place within the school to ensure that the child or young person feels safe and secure can alleviate these pressures at home.</w:t>
      </w:r>
    </w:p>
    <w:p w14:paraId="7323838F" w14:textId="77777777" w:rsidR="004A42B7" w:rsidRDefault="004A42B7" w:rsidP="0040722C">
      <w:pPr>
        <w:rPr>
          <w:rFonts w:ascii="Poppins" w:hAnsi="Poppins" w:cs="Poppins"/>
          <w:sz w:val="22"/>
          <w:szCs w:val="22"/>
        </w:rPr>
      </w:pPr>
    </w:p>
    <w:p w14:paraId="6E817AEA" w14:textId="77777777" w:rsidR="004A42B7" w:rsidRDefault="004A42B7" w:rsidP="0040722C">
      <w:pPr>
        <w:rPr>
          <w:rFonts w:ascii="Poppins" w:hAnsi="Poppins" w:cs="Poppins"/>
          <w:sz w:val="22"/>
          <w:szCs w:val="22"/>
        </w:rPr>
      </w:pPr>
    </w:p>
    <w:p w14:paraId="7A063766" w14:textId="77777777" w:rsidR="004A42B7" w:rsidRDefault="004A42B7" w:rsidP="0040722C">
      <w:pPr>
        <w:rPr>
          <w:rFonts w:ascii="Poppins" w:hAnsi="Poppins" w:cs="Poppins"/>
          <w:sz w:val="22"/>
          <w:szCs w:val="22"/>
        </w:rPr>
      </w:pPr>
    </w:p>
    <w:p w14:paraId="2DA0E148" w14:textId="7855435D" w:rsidR="00DC3C76" w:rsidRDefault="00DC3C76" w:rsidP="0040722C">
      <w:pPr>
        <w:rPr>
          <w:rFonts w:ascii="Poppins" w:hAnsi="Poppins" w:cs="Poppins"/>
          <w:sz w:val="22"/>
          <w:szCs w:val="22"/>
        </w:rPr>
      </w:pPr>
      <w:r>
        <w:rPr>
          <w:rFonts w:ascii="Poppins" w:hAnsi="Poppins" w:cs="Poppins"/>
          <w:sz w:val="22"/>
          <w:szCs w:val="22"/>
        </w:rPr>
        <w:t>Poor early experiences can impact the development of the neural pathways in the brain. This may mean that the part of the child’s brain which is most active, within the school environment, is the part which perceives threat and responds by activating the “fight or flight mode”. Children are unable to learn unless they feel safe and secure so this must be the priority if children are to fully access their education.</w:t>
      </w:r>
    </w:p>
    <w:p w14:paraId="11F64CF3" w14:textId="77777777" w:rsidR="00C67847" w:rsidRPr="00C67847" w:rsidRDefault="00C67847">
      <w:pPr>
        <w:rPr>
          <w:rFonts w:ascii="Poppins" w:hAnsi="Poppins" w:cs="Poppins"/>
        </w:rPr>
      </w:pPr>
    </w:p>
    <w:sectPr w:rsidR="00C67847" w:rsidRPr="00C6784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AACE" w14:textId="77777777" w:rsidR="007223DF" w:rsidRDefault="007223DF" w:rsidP="0009007D">
      <w:pPr>
        <w:spacing w:after="0" w:line="240" w:lineRule="auto"/>
      </w:pPr>
      <w:r>
        <w:separator/>
      </w:r>
    </w:p>
  </w:endnote>
  <w:endnote w:type="continuationSeparator" w:id="0">
    <w:p w14:paraId="5C07D457" w14:textId="77777777" w:rsidR="007223DF" w:rsidRDefault="007223DF" w:rsidP="0009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6D22" w14:textId="37B19ADE" w:rsidR="00DC3C76" w:rsidRDefault="00DC3C76">
    <w:pPr>
      <w:pStyle w:val="Footer"/>
    </w:pPr>
    <w:r w:rsidRPr="00DC3C76">
      <w:rPr>
        <w:rFonts w:ascii="Poppins" w:hAnsi="Poppins" w:cs="Poppins"/>
        <w:i/>
        <w:iCs/>
        <w:sz w:val="16"/>
        <w:szCs w:val="16"/>
      </w:rPr>
      <w:t xml:space="preserve">Scottish Attachment In Action can offer further training and support to education staff. For more information, please contact </w:t>
    </w:r>
    <w:hyperlink r:id="rId1" w:history="1">
      <w:r w:rsidR="000D6B74">
        <w:rPr>
          <w:rStyle w:val="Hyperlink"/>
          <w:rFonts w:ascii="Poppins" w:hAnsi="Poppins" w:cs="Poppins"/>
          <w:i/>
          <w:iCs/>
          <w:sz w:val="16"/>
          <w:szCs w:val="16"/>
        </w:rPr>
        <w:t>hello</w:t>
      </w:r>
      <w:r w:rsidRPr="00DC3C76">
        <w:rPr>
          <w:rStyle w:val="Hyperlink"/>
          <w:rFonts w:ascii="Poppins" w:hAnsi="Poppins" w:cs="Poppins"/>
          <w:i/>
          <w:iCs/>
          <w:sz w:val="16"/>
          <w:szCs w:val="16"/>
        </w:rPr>
        <w:t>@scottishattachmentinaction.org</w:t>
      </w:r>
    </w:hyperlink>
    <w:r>
      <w:rPr>
        <w:rFonts w:ascii="Poppins" w:hAnsi="Poppins" w:cs="Poppin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9393" w14:textId="77777777" w:rsidR="007223DF" w:rsidRDefault="007223DF" w:rsidP="0009007D">
      <w:pPr>
        <w:spacing w:after="0" w:line="240" w:lineRule="auto"/>
      </w:pPr>
      <w:r>
        <w:separator/>
      </w:r>
    </w:p>
  </w:footnote>
  <w:footnote w:type="continuationSeparator" w:id="0">
    <w:p w14:paraId="53B02325" w14:textId="77777777" w:rsidR="007223DF" w:rsidRDefault="007223DF" w:rsidP="0009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6D07" w14:textId="609FF751" w:rsidR="0009007D" w:rsidRDefault="0009007D">
    <w:pPr>
      <w:pStyle w:val="Header"/>
    </w:pPr>
    <w:r>
      <w:rPr>
        <w:noProof/>
      </w:rPr>
      <w:drawing>
        <wp:anchor distT="0" distB="0" distL="114300" distR="114300" simplePos="0" relativeHeight="251658240" behindDoc="1" locked="0" layoutInCell="1" allowOverlap="1" wp14:anchorId="1BB39981" wp14:editId="5C75F44F">
          <wp:simplePos x="0" y="0"/>
          <wp:positionH relativeFrom="column">
            <wp:posOffset>3436620</wp:posOffset>
          </wp:positionH>
          <wp:positionV relativeFrom="paragraph">
            <wp:posOffset>-289560</wp:posOffset>
          </wp:positionV>
          <wp:extent cx="3063240" cy="1010285"/>
          <wp:effectExtent l="0" t="0" r="3810" b="0"/>
          <wp:wrapTight wrapText="bothSides">
            <wp:wrapPolygon edited="0">
              <wp:start x="0" y="0"/>
              <wp:lineTo x="0" y="21179"/>
              <wp:lineTo x="21493" y="21179"/>
              <wp:lineTo x="21493" y="0"/>
              <wp:lineTo x="0" y="0"/>
            </wp:wrapPolygon>
          </wp:wrapTight>
          <wp:docPr id="1954945343" name="Picture 1" descr="Home - S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A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981"/>
    <w:multiLevelType w:val="hybridMultilevel"/>
    <w:tmpl w:val="513E0840"/>
    <w:lvl w:ilvl="0" w:tplc="EFF2BE5E">
      <w:start w:val="1"/>
      <w:numFmt w:val="bullet"/>
      <w:lvlText w:val="•"/>
      <w:lvlJc w:val="left"/>
      <w:pPr>
        <w:tabs>
          <w:tab w:val="num" w:pos="720"/>
        </w:tabs>
        <w:ind w:left="720" w:hanging="360"/>
      </w:pPr>
      <w:rPr>
        <w:rFonts w:ascii="Arial" w:hAnsi="Arial" w:hint="default"/>
      </w:rPr>
    </w:lvl>
    <w:lvl w:ilvl="1" w:tplc="CCD6D80A" w:tentative="1">
      <w:start w:val="1"/>
      <w:numFmt w:val="bullet"/>
      <w:lvlText w:val="•"/>
      <w:lvlJc w:val="left"/>
      <w:pPr>
        <w:tabs>
          <w:tab w:val="num" w:pos="1440"/>
        </w:tabs>
        <w:ind w:left="1440" w:hanging="360"/>
      </w:pPr>
      <w:rPr>
        <w:rFonts w:ascii="Arial" w:hAnsi="Arial" w:hint="default"/>
      </w:rPr>
    </w:lvl>
    <w:lvl w:ilvl="2" w:tplc="99A01844" w:tentative="1">
      <w:start w:val="1"/>
      <w:numFmt w:val="bullet"/>
      <w:lvlText w:val="•"/>
      <w:lvlJc w:val="left"/>
      <w:pPr>
        <w:tabs>
          <w:tab w:val="num" w:pos="2160"/>
        </w:tabs>
        <w:ind w:left="2160" w:hanging="360"/>
      </w:pPr>
      <w:rPr>
        <w:rFonts w:ascii="Arial" w:hAnsi="Arial" w:hint="default"/>
      </w:rPr>
    </w:lvl>
    <w:lvl w:ilvl="3" w:tplc="4526174A" w:tentative="1">
      <w:start w:val="1"/>
      <w:numFmt w:val="bullet"/>
      <w:lvlText w:val="•"/>
      <w:lvlJc w:val="left"/>
      <w:pPr>
        <w:tabs>
          <w:tab w:val="num" w:pos="2880"/>
        </w:tabs>
        <w:ind w:left="2880" w:hanging="360"/>
      </w:pPr>
      <w:rPr>
        <w:rFonts w:ascii="Arial" w:hAnsi="Arial" w:hint="default"/>
      </w:rPr>
    </w:lvl>
    <w:lvl w:ilvl="4" w:tplc="D77E8AF6" w:tentative="1">
      <w:start w:val="1"/>
      <w:numFmt w:val="bullet"/>
      <w:lvlText w:val="•"/>
      <w:lvlJc w:val="left"/>
      <w:pPr>
        <w:tabs>
          <w:tab w:val="num" w:pos="3600"/>
        </w:tabs>
        <w:ind w:left="3600" w:hanging="360"/>
      </w:pPr>
      <w:rPr>
        <w:rFonts w:ascii="Arial" w:hAnsi="Arial" w:hint="default"/>
      </w:rPr>
    </w:lvl>
    <w:lvl w:ilvl="5" w:tplc="A6E8A584" w:tentative="1">
      <w:start w:val="1"/>
      <w:numFmt w:val="bullet"/>
      <w:lvlText w:val="•"/>
      <w:lvlJc w:val="left"/>
      <w:pPr>
        <w:tabs>
          <w:tab w:val="num" w:pos="4320"/>
        </w:tabs>
        <w:ind w:left="4320" w:hanging="360"/>
      </w:pPr>
      <w:rPr>
        <w:rFonts w:ascii="Arial" w:hAnsi="Arial" w:hint="default"/>
      </w:rPr>
    </w:lvl>
    <w:lvl w:ilvl="6" w:tplc="53FE9D7A" w:tentative="1">
      <w:start w:val="1"/>
      <w:numFmt w:val="bullet"/>
      <w:lvlText w:val="•"/>
      <w:lvlJc w:val="left"/>
      <w:pPr>
        <w:tabs>
          <w:tab w:val="num" w:pos="5040"/>
        </w:tabs>
        <w:ind w:left="5040" w:hanging="360"/>
      </w:pPr>
      <w:rPr>
        <w:rFonts w:ascii="Arial" w:hAnsi="Arial" w:hint="default"/>
      </w:rPr>
    </w:lvl>
    <w:lvl w:ilvl="7" w:tplc="BAEA2F84" w:tentative="1">
      <w:start w:val="1"/>
      <w:numFmt w:val="bullet"/>
      <w:lvlText w:val="•"/>
      <w:lvlJc w:val="left"/>
      <w:pPr>
        <w:tabs>
          <w:tab w:val="num" w:pos="5760"/>
        </w:tabs>
        <w:ind w:left="5760" w:hanging="360"/>
      </w:pPr>
      <w:rPr>
        <w:rFonts w:ascii="Arial" w:hAnsi="Arial" w:hint="default"/>
      </w:rPr>
    </w:lvl>
    <w:lvl w:ilvl="8" w:tplc="2E82A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A3E11"/>
    <w:multiLevelType w:val="hybridMultilevel"/>
    <w:tmpl w:val="B888C306"/>
    <w:lvl w:ilvl="0" w:tplc="43B83612">
      <w:start w:val="1"/>
      <w:numFmt w:val="bullet"/>
      <w:lvlText w:val="•"/>
      <w:lvlJc w:val="left"/>
      <w:pPr>
        <w:tabs>
          <w:tab w:val="num" w:pos="720"/>
        </w:tabs>
        <w:ind w:left="720" w:hanging="360"/>
      </w:pPr>
      <w:rPr>
        <w:rFonts w:ascii="Arial" w:hAnsi="Arial" w:hint="default"/>
      </w:rPr>
    </w:lvl>
    <w:lvl w:ilvl="1" w:tplc="C180EC9C" w:tentative="1">
      <w:start w:val="1"/>
      <w:numFmt w:val="bullet"/>
      <w:lvlText w:val="•"/>
      <w:lvlJc w:val="left"/>
      <w:pPr>
        <w:tabs>
          <w:tab w:val="num" w:pos="1440"/>
        </w:tabs>
        <w:ind w:left="1440" w:hanging="360"/>
      </w:pPr>
      <w:rPr>
        <w:rFonts w:ascii="Arial" w:hAnsi="Arial" w:hint="default"/>
      </w:rPr>
    </w:lvl>
    <w:lvl w:ilvl="2" w:tplc="DD629B02" w:tentative="1">
      <w:start w:val="1"/>
      <w:numFmt w:val="bullet"/>
      <w:lvlText w:val="•"/>
      <w:lvlJc w:val="left"/>
      <w:pPr>
        <w:tabs>
          <w:tab w:val="num" w:pos="2160"/>
        </w:tabs>
        <w:ind w:left="2160" w:hanging="360"/>
      </w:pPr>
      <w:rPr>
        <w:rFonts w:ascii="Arial" w:hAnsi="Arial" w:hint="default"/>
      </w:rPr>
    </w:lvl>
    <w:lvl w:ilvl="3" w:tplc="4A1A453C" w:tentative="1">
      <w:start w:val="1"/>
      <w:numFmt w:val="bullet"/>
      <w:lvlText w:val="•"/>
      <w:lvlJc w:val="left"/>
      <w:pPr>
        <w:tabs>
          <w:tab w:val="num" w:pos="2880"/>
        </w:tabs>
        <w:ind w:left="2880" w:hanging="360"/>
      </w:pPr>
      <w:rPr>
        <w:rFonts w:ascii="Arial" w:hAnsi="Arial" w:hint="default"/>
      </w:rPr>
    </w:lvl>
    <w:lvl w:ilvl="4" w:tplc="5C163984" w:tentative="1">
      <w:start w:val="1"/>
      <w:numFmt w:val="bullet"/>
      <w:lvlText w:val="•"/>
      <w:lvlJc w:val="left"/>
      <w:pPr>
        <w:tabs>
          <w:tab w:val="num" w:pos="3600"/>
        </w:tabs>
        <w:ind w:left="3600" w:hanging="360"/>
      </w:pPr>
      <w:rPr>
        <w:rFonts w:ascii="Arial" w:hAnsi="Arial" w:hint="default"/>
      </w:rPr>
    </w:lvl>
    <w:lvl w:ilvl="5" w:tplc="F904C388" w:tentative="1">
      <w:start w:val="1"/>
      <w:numFmt w:val="bullet"/>
      <w:lvlText w:val="•"/>
      <w:lvlJc w:val="left"/>
      <w:pPr>
        <w:tabs>
          <w:tab w:val="num" w:pos="4320"/>
        </w:tabs>
        <w:ind w:left="4320" w:hanging="360"/>
      </w:pPr>
      <w:rPr>
        <w:rFonts w:ascii="Arial" w:hAnsi="Arial" w:hint="default"/>
      </w:rPr>
    </w:lvl>
    <w:lvl w:ilvl="6" w:tplc="B8CAC3E8" w:tentative="1">
      <w:start w:val="1"/>
      <w:numFmt w:val="bullet"/>
      <w:lvlText w:val="•"/>
      <w:lvlJc w:val="left"/>
      <w:pPr>
        <w:tabs>
          <w:tab w:val="num" w:pos="5040"/>
        </w:tabs>
        <w:ind w:left="5040" w:hanging="360"/>
      </w:pPr>
      <w:rPr>
        <w:rFonts w:ascii="Arial" w:hAnsi="Arial" w:hint="default"/>
      </w:rPr>
    </w:lvl>
    <w:lvl w:ilvl="7" w:tplc="36ACDE9A" w:tentative="1">
      <w:start w:val="1"/>
      <w:numFmt w:val="bullet"/>
      <w:lvlText w:val="•"/>
      <w:lvlJc w:val="left"/>
      <w:pPr>
        <w:tabs>
          <w:tab w:val="num" w:pos="5760"/>
        </w:tabs>
        <w:ind w:left="5760" w:hanging="360"/>
      </w:pPr>
      <w:rPr>
        <w:rFonts w:ascii="Arial" w:hAnsi="Arial" w:hint="default"/>
      </w:rPr>
    </w:lvl>
    <w:lvl w:ilvl="8" w:tplc="540A9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D2C9D"/>
    <w:multiLevelType w:val="hybridMultilevel"/>
    <w:tmpl w:val="98F09F94"/>
    <w:lvl w:ilvl="0" w:tplc="A050CE44">
      <w:start w:val="1"/>
      <w:numFmt w:val="bullet"/>
      <w:lvlText w:val="•"/>
      <w:lvlJc w:val="left"/>
      <w:pPr>
        <w:tabs>
          <w:tab w:val="num" w:pos="720"/>
        </w:tabs>
        <w:ind w:left="720" w:hanging="360"/>
      </w:pPr>
      <w:rPr>
        <w:rFonts w:ascii="Arial" w:hAnsi="Arial" w:hint="default"/>
      </w:rPr>
    </w:lvl>
    <w:lvl w:ilvl="1" w:tplc="C2C6B94E" w:tentative="1">
      <w:start w:val="1"/>
      <w:numFmt w:val="bullet"/>
      <w:lvlText w:val="•"/>
      <w:lvlJc w:val="left"/>
      <w:pPr>
        <w:tabs>
          <w:tab w:val="num" w:pos="1440"/>
        </w:tabs>
        <w:ind w:left="1440" w:hanging="360"/>
      </w:pPr>
      <w:rPr>
        <w:rFonts w:ascii="Arial" w:hAnsi="Arial" w:hint="default"/>
      </w:rPr>
    </w:lvl>
    <w:lvl w:ilvl="2" w:tplc="86981832" w:tentative="1">
      <w:start w:val="1"/>
      <w:numFmt w:val="bullet"/>
      <w:lvlText w:val="•"/>
      <w:lvlJc w:val="left"/>
      <w:pPr>
        <w:tabs>
          <w:tab w:val="num" w:pos="2160"/>
        </w:tabs>
        <w:ind w:left="2160" w:hanging="360"/>
      </w:pPr>
      <w:rPr>
        <w:rFonts w:ascii="Arial" w:hAnsi="Arial" w:hint="default"/>
      </w:rPr>
    </w:lvl>
    <w:lvl w:ilvl="3" w:tplc="8BDCFE0E" w:tentative="1">
      <w:start w:val="1"/>
      <w:numFmt w:val="bullet"/>
      <w:lvlText w:val="•"/>
      <w:lvlJc w:val="left"/>
      <w:pPr>
        <w:tabs>
          <w:tab w:val="num" w:pos="2880"/>
        </w:tabs>
        <w:ind w:left="2880" w:hanging="360"/>
      </w:pPr>
      <w:rPr>
        <w:rFonts w:ascii="Arial" w:hAnsi="Arial" w:hint="default"/>
      </w:rPr>
    </w:lvl>
    <w:lvl w:ilvl="4" w:tplc="11146FFA" w:tentative="1">
      <w:start w:val="1"/>
      <w:numFmt w:val="bullet"/>
      <w:lvlText w:val="•"/>
      <w:lvlJc w:val="left"/>
      <w:pPr>
        <w:tabs>
          <w:tab w:val="num" w:pos="3600"/>
        </w:tabs>
        <w:ind w:left="3600" w:hanging="360"/>
      </w:pPr>
      <w:rPr>
        <w:rFonts w:ascii="Arial" w:hAnsi="Arial" w:hint="default"/>
      </w:rPr>
    </w:lvl>
    <w:lvl w:ilvl="5" w:tplc="4A94A5B8" w:tentative="1">
      <w:start w:val="1"/>
      <w:numFmt w:val="bullet"/>
      <w:lvlText w:val="•"/>
      <w:lvlJc w:val="left"/>
      <w:pPr>
        <w:tabs>
          <w:tab w:val="num" w:pos="4320"/>
        </w:tabs>
        <w:ind w:left="4320" w:hanging="360"/>
      </w:pPr>
      <w:rPr>
        <w:rFonts w:ascii="Arial" w:hAnsi="Arial" w:hint="default"/>
      </w:rPr>
    </w:lvl>
    <w:lvl w:ilvl="6" w:tplc="2ABE1E4C" w:tentative="1">
      <w:start w:val="1"/>
      <w:numFmt w:val="bullet"/>
      <w:lvlText w:val="•"/>
      <w:lvlJc w:val="left"/>
      <w:pPr>
        <w:tabs>
          <w:tab w:val="num" w:pos="5040"/>
        </w:tabs>
        <w:ind w:left="5040" w:hanging="360"/>
      </w:pPr>
      <w:rPr>
        <w:rFonts w:ascii="Arial" w:hAnsi="Arial" w:hint="default"/>
      </w:rPr>
    </w:lvl>
    <w:lvl w:ilvl="7" w:tplc="D05ABD10" w:tentative="1">
      <w:start w:val="1"/>
      <w:numFmt w:val="bullet"/>
      <w:lvlText w:val="•"/>
      <w:lvlJc w:val="left"/>
      <w:pPr>
        <w:tabs>
          <w:tab w:val="num" w:pos="5760"/>
        </w:tabs>
        <w:ind w:left="5760" w:hanging="360"/>
      </w:pPr>
      <w:rPr>
        <w:rFonts w:ascii="Arial" w:hAnsi="Arial" w:hint="default"/>
      </w:rPr>
    </w:lvl>
    <w:lvl w:ilvl="8" w:tplc="A5DC60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3E23B4"/>
    <w:multiLevelType w:val="hybridMultilevel"/>
    <w:tmpl w:val="C8A84CB2"/>
    <w:lvl w:ilvl="0" w:tplc="D0FCDCEC">
      <w:start w:val="1"/>
      <w:numFmt w:val="bullet"/>
      <w:lvlText w:val="•"/>
      <w:lvlJc w:val="left"/>
      <w:pPr>
        <w:tabs>
          <w:tab w:val="num" w:pos="720"/>
        </w:tabs>
        <w:ind w:left="720" w:hanging="360"/>
      </w:pPr>
      <w:rPr>
        <w:rFonts w:ascii="Arial" w:hAnsi="Arial" w:hint="default"/>
      </w:rPr>
    </w:lvl>
    <w:lvl w:ilvl="1" w:tplc="E8885278" w:tentative="1">
      <w:start w:val="1"/>
      <w:numFmt w:val="bullet"/>
      <w:lvlText w:val="•"/>
      <w:lvlJc w:val="left"/>
      <w:pPr>
        <w:tabs>
          <w:tab w:val="num" w:pos="1440"/>
        </w:tabs>
        <w:ind w:left="1440" w:hanging="360"/>
      </w:pPr>
      <w:rPr>
        <w:rFonts w:ascii="Arial" w:hAnsi="Arial" w:hint="default"/>
      </w:rPr>
    </w:lvl>
    <w:lvl w:ilvl="2" w:tplc="3274F10C" w:tentative="1">
      <w:start w:val="1"/>
      <w:numFmt w:val="bullet"/>
      <w:lvlText w:val="•"/>
      <w:lvlJc w:val="left"/>
      <w:pPr>
        <w:tabs>
          <w:tab w:val="num" w:pos="2160"/>
        </w:tabs>
        <w:ind w:left="2160" w:hanging="360"/>
      </w:pPr>
      <w:rPr>
        <w:rFonts w:ascii="Arial" w:hAnsi="Arial" w:hint="default"/>
      </w:rPr>
    </w:lvl>
    <w:lvl w:ilvl="3" w:tplc="1A382D50" w:tentative="1">
      <w:start w:val="1"/>
      <w:numFmt w:val="bullet"/>
      <w:lvlText w:val="•"/>
      <w:lvlJc w:val="left"/>
      <w:pPr>
        <w:tabs>
          <w:tab w:val="num" w:pos="2880"/>
        </w:tabs>
        <w:ind w:left="2880" w:hanging="360"/>
      </w:pPr>
      <w:rPr>
        <w:rFonts w:ascii="Arial" w:hAnsi="Arial" w:hint="default"/>
      </w:rPr>
    </w:lvl>
    <w:lvl w:ilvl="4" w:tplc="D6A40830" w:tentative="1">
      <w:start w:val="1"/>
      <w:numFmt w:val="bullet"/>
      <w:lvlText w:val="•"/>
      <w:lvlJc w:val="left"/>
      <w:pPr>
        <w:tabs>
          <w:tab w:val="num" w:pos="3600"/>
        </w:tabs>
        <w:ind w:left="3600" w:hanging="360"/>
      </w:pPr>
      <w:rPr>
        <w:rFonts w:ascii="Arial" w:hAnsi="Arial" w:hint="default"/>
      </w:rPr>
    </w:lvl>
    <w:lvl w:ilvl="5" w:tplc="70CEFC00" w:tentative="1">
      <w:start w:val="1"/>
      <w:numFmt w:val="bullet"/>
      <w:lvlText w:val="•"/>
      <w:lvlJc w:val="left"/>
      <w:pPr>
        <w:tabs>
          <w:tab w:val="num" w:pos="4320"/>
        </w:tabs>
        <w:ind w:left="4320" w:hanging="360"/>
      </w:pPr>
      <w:rPr>
        <w:rFonts w:ascii="Arial" w:hAnsi="Arial" w:hint="default"/>
      </w:rPr>
    </w:lvl>
    <w:lvl w:ilvl="6" w:tplc="289AEE32" w:tentative="1">
      <w:start w:val="1"/>
      <w:numFmt w:val="bullet"/>
      <w:lvlText w:val="•"/>
      <w:lvlJc w:val="left"/>
      <w:pPr>
        <w:tabs>
          <w:tab w:val="num" w:pos="5040"/>
        </w:tabs>
        <w:ind w:left="5040" w:hanging="360"/>
      </w:pPr>
      <w:rPr>
        <w:rFonts w:ascii="Arial" w:hAnsi="Arial" w:hint="default"/>
      </w:rPr>
    </w:lvl>
    <w:lvl w:ilvl="7" w:tplc="BDA85B9C" w:tentative="1">
      <w:start w:val="1"/>
      <w:numFmt w:val="bullet"/>
      <w:lvlText w:val="•"/>
      <w:lvlJc w:val="left"/>
      <w:pPr>
        <w:tabs>
          <w:tab w:val="num" w:pos="5760"/>
        </w:tabs>
        <w:ind w:left="5760" w:hanging="360"/>
      </w:pPr>
      <w:rPr>
        <w:rFonts w:ascii="Arial" w:hAnsi="Arial" w:hint="default"/>
      </w:rPr>
    </w:lvl>
    <w:lvl w:ilvl="8" w:tplc="0B4254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A6606E"/>
    <w:multiLevelType w:val="hybridMultilevel"/>
    <w:tmpl w:val="4502F37E"/>
    <w:lvl w:ilvl="0" w:tplc="D054B2C4">
      <w:start w:val="1"/>
      <w:numFmt w:val="bullet"/>
      <w:lvlText w:val="•"/>
      <w:lvlJc w:val="left"/>
      <w:pPr>
        <w:tabs>
          <w:tab w:val="num" w:pos="720"/>
        </w:tabs>
        <w:ind w:left="720" w:hanging="360"/>
      </w:pPr>
      <w:rPr>
        <w:rFonts w:ascii="Arial" w:hAnsi="Arial" w:hint="default"/>
      </w:rPr>
    </w:lvl>
    <w:lvl w:ilvl="1" w:tplc="7A769574" w:tentative="1">
      <w:start w:val="1"/>
      <w:numFmt w:val="bullet"/>
      <w:lvlText w:val="•"/>
      <w:lvlJc w:val="left"/>
      <w:pPr>
        <w:tabs>
          <w:tab w:val="num" w:pos="1440"/>
        </w:tabs>
        <w:ind w:left="1440" w:hanging="360"/>
      </w:pPr>
      <w:rPr>
        <w:rFonts w:ascii="Arial" w:hAnsi="Arial" w:hint="default"/>
      </w:rPr>
    </w:lvl>
    <w:lvl w:ilvl="2" w:tplc="22CAEC94" w:tentative="1">
      <w:start w:val="1"/>
      <w:numFmt w:val="bullet"/>
      <w:lvlText w:val="•"/>
      <w:lvlJc w:val="left"/>
      <w:pPr>
        <w:tabs>
          <w:tab w:val="num" w:pos="2160"/>
        </w:tabs>
        <w:ind w:left="2160" w:hanging="360"/>
      </w:pPr>
      <w:rPr>
        <w:rFonts w:ascii="Arial" w:hAnsi="Arial" w:hint="default"/>
      </w:rPr>
    </w:lvl>
    <w:lvl w:ilvl="3" w:tplc="A7C4B46A" w:tentative="1">
      <w:start w:val="1"/>
      <w:numFmt w:val="bullet"/>
      <w:lvlText w:val="•"/>
      <w:lvlJc w:val="left"/>
      <w:pPr>
        <w:tabs>
          <w:tab w:val="num" w:pos="2880"/>
        </w:tabs>
        <w:ind w:left="2880" w:hanging="360"/>
      </w:pPr>
      <w:rPr>
        <w:rFonts w:ascii="Arial" w:hAnsi="Arial" w:hint="default"/>
      </w:rPr>
    </w:lvl>
    <w:lvl w:ilvl="4" w:tplc="C48E3816" w:tentative="1">
      <w:start w:val="1"/>
      <w:numFmt w:val="bullet"/>
      <w:lvlText w:val="•"/>
      <w:lvlJc w:val="left"/>
      <w:pPr>
        <w:tabs>
          <w:tab w:val="num" w:pos="3600"/>
        </w:tabs>
        <w:ind w:left="3600" w:hanging="360"/>
      </w:pPr>
      <w:rPr>
        <w:rFonts w:ascii="Arial" w:hAnsi="Arial" w:hint="default"/>
      </w:rPr>
    </w:lvl>
    <w:lvl w:ilvl="5" w:tplc="289EA8CA" w:tentative="1">
      <w:start w:val="1"/>
      <w:numFmt w:val="bullet"/>
      <w:lvlText w:val="•"/>
      <w:lvlJc w:val="left"/>
      <w:pPr>
        <w:tabs>
          <w:tab w:val="num" w:pos="4320"/>
        </w:tabs>
        <w:ind w:left="4320" w:hanging="360"/>
      </w:pPr>
      <w:rPr>
        <w:rFonts w:ascii="Arial" w:hAnsi="Arial" w:hint="default"/>
      </w:rPr>
    </w:lvl>
    <w:lvl w:ilvl="6" w:tplc="DA2EAB1E" w:tentative="1">
      <w:start w:val="1"/>
      <w:numFmt w:val="bullet"/>
      <w:lvlText w:val="•"/>
      <w:lvlJc w:val="left"/>
      <w:pPr>
        <w:tabs>
          <w:tab w:val="num" w:pos="5040"/>
        </w:tabs>
        <w:ind w:left="5040" w:hanging="360"/>
      </w:pPr>
      <w:rPr>
        <w:rFonts w:ascii="Arial" w:hAnsi="Arial" w:hint="default"/>
      </w:rPr>
    </w:lvl>
    <w:lvl w:ilvl="7" w:tplc="0D420002" w:tentative="1">
      <w:start w:val="1"/>
      <w:numFmt w:val="bullet"/>
      <w:lvlText w:val="•"/>
      <w:lvlJc w:val="left"/>
      <w:pPr>
        <w:tabs>
          <w:tab w:val="num" w:pos="5760"/>
        </w:tabs>
        <w:ind w:left="5760" w:hanging="360"/>
      </w:pPr>
      <w:rPr>
        <w:rFonts w:ascii="Arial" w:hAnsi="Arial" w:hint="default"/>
      </w:rPr>
    </w:lvl>
    <w:lvl w:ilvl="8" w:tplc="8550E2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DE1B78"/>
    <w:multiLevelType w:val="hybridMultilevel"/>
    <w:tmpl w:val="0FB88B98"/>
    <w:lvl w:ilvl="0" w:tplc="EBCA40BE">
      <w:start w:val="1"/>
      <w:numFmt w:val="bullet"/>
      <w:lvlText w:val="•"/>
      <w:lvlJc w:val="left"/>
      <w:pPr>
        <w:tabs>
          <w:tab w:val="num" w:pos="720"/>
        </w:tabs>
        <w:ind w:left="720" w:hanging="360"/>
      </w:pPr>
      <w:rPr>
        <w:rFonts w:ascii="Arial" w:hAnsi="Arial" w:hint="default"/>
      </w:rPr>
    </w:lvl>
    <w:lvl w:ilvl="1" w:tplc="4A2257D2" w:tentative="1">
      <w:start w:val="1"/>
      <w:numFmt w:val="bullet"/>
      <w:lvlText w:val="•"/>
      <w:lvlJc w:val="left"/>
      <w:pPr>
        <w:tabs>
          <w:tab w:val="num" w:pos="1440"/>
        </w:tabs>
        <w:ind w:left="1440" w:hanging="360"/>
      </w:pPr>
      <w:rPr>
        <w:rFonts w:ascii="Arial" w:hAnsi="Arial" w:hint="default"/>
      </w:rPr>
    </w:lvl>
    <w:lvl w:ilvl="2" w:tplc="7804AC7C" w:tentative="1">
      <w:start w:val="1"/>
      <w:numFmt w:val="bullet"/>
      <w:lvlText w:val="•"/>
      <w:lvlJc w:val="left"/>
      <w:pPr>
        <w:tabs>
          <w:tab w:val="num" w:pos="2160"/>
        </w:tabs>
        <w:ind w:left="2160" w:hanging="360"/>
      </w:pPr>
      <w:rPr>
        <w:rFonts w:ascii="Arial" w:hAnsi="Arial" w:hint="default"/>
      </w:rPr>
    </w:lvl>
    <w:lvl w:ilvl="3" w:tplc="99664864" w:tentative="1">
      <w:start w:val="1"/>
      <w:numFmt w:val="bullet"/>
      <w:lvlText w:val="•"/>
      <w:lvlJc w:val="left"/>
      <w:pPr>
        <w:tabs>
          <w:tab w:val="num" w:pos="2880"/>
        </w:tabs>
        <w:ind w:left="2880" w:hanging="360"/>
      </w:pPr>
      <w:rPr>
        <w:rFonts w:ascii="Arial" w:hAnsi="Arial" w:hint="default"/>
      </w:rPr>
    </w:lvl>
    <w:lvl w:ilvl="4" w:tplc="8CFE5012" w:tentative="1">
      <w:start w:val="1"/>
      <w:numFmt w:val="bullet"/>
      <w:lvlText w:val="•"/>
      <w:lvlJc w:val="left"/>
      <w:pPr>
        <w:tabs>
          <w:tab w:val="num" w:pos="3600"/>
        </w:tabs>
        <w:ind w:left="3600" w:hanging="360"/>
      </w:pPr>
      <w:rPr>
        <w:rFonts w:ascii="Arial" w:hAnsi="Arial" w:hint="default"/>
      </w:rPr>
    </w:lvl>
    <w:lvl w:ilvl="5" w:tplc="542CA51A" w:tentative="1">
      <w:start w:val="1"/>
      <w:numFmt w:val="bullet"/>
      <w:lvlText w:val="•"/>
      <w:lvlJc w:val="left"/>
      <w:pPr>
        <w:tabs>
          <w:tab w:val="num" w:pos="4320"/>
        </w:tabs>
        <w:ind w:left="4320" w:hanging="360"/>
      </w:pPr>
      <w:rPr>
        <w:rFonts w:ascii="Arial" w:hAnsi="Arial" w:hint="default"/>
      </w:rPr>
    </w:lvl>
    <w:lvl w:ilvl="6" w:tplc="580C4FDC" w:tentative="1">
      <w:start w:val="1"/>
      <w:numFmt w:val="bullet"/>
      <w:lvlText w:val="•"/>
      <w:lvlJc w:val="left"/>
      <w:pPr>
        <w:tabs>
          <w:tab w:val="num" w:pos="5040"/>
        </w:tabs>
        <w:ind w:left="5040" w:hanging="360"/>
      </w:pPr>
      <w:rPr>
        <w:rFonts w:ascii="Arial" w:hAnsi="Arial" w:hint="default"/>
      </w:rPr>
    </w:lvl>
    <w:lvl w:ilvl="7" w:tplc="017AFA54" w:tentative="1">
      <w:start w:val="1"/>
      <w:numFmt w:val="bullet"/>
      <w:lvlText w:val="•"/>
      <w:lvlJc w:val="left"/>
      <w:pPr>
        <w:tabs>
          <w:tab w:val="num" w:pos="5760"/>
        </w:tabs>
        <w:ind w:left="5760" w:hanging="360"/>
      </w:pPr>
      <w:rPr>
        <w:rFonts w:ascii="Arial" w:hAnsi="Arial" w:hint="default"/>
      </w:rPr>
    </w:lvl>
    <w:lvl w:ilvl="8" w:tplc="1BE47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BB3626"/>
    <w:multiLevelType w:val="hybridMultilevel"/>
    <w:tmpl w:val="29B0C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2562B"/>
    <w:multiLevelType w:val="hybridMultilevel"/>
    <w:tmpl w:val="15A6E012"/>
    <w:lvl w:ilvl="0" w:tplc="A2EEFFAE">
      <w:start w:val="1"/>
      <w:numFmt w:val="bullet"/>
      <w:lvlText w:val="•"/>
      <w:lvlJc w:val="left"/>
      <w:pPr>
        <w:tabs>
          <w:tab w:val="num" w:pos="720"/>
        </w:tabs>
        <w:ind w:left="720" w:hanging="360"/>
      </w:pPr>
      <w:rPr>
        <w:rFonts w:ascii="Arial" w:hAnsi="Arial" w:hint="default"/>
      </w:rPr>
    </w:lvl>
    <w:lvl w:ilvl="1" w:tplc="843C7992" w:tentative="1">
      <w:start w:val="1"/>
      <w:numFmt w:val="bullet"/>
      <w:lvlText w:val="•"/>
      <w:lvlJc w:val="left"/>
      <w:pPr>
        <w:tabs>
          <w:tab w:val="num" w:pos="1440"/>
        </w:tabs>
        <w:ind w:left="1440" w:hanging="360"/>
      </w:pPr>
      <w:rPr>
        <w:rFonts w:ascii="Arial" w:hAnsi="Arial" w:hint="default"/>
      </w:rPr>
    </w:lvl>
    <w:lvl w:ilvl="2" w:tplc="7B0AB648" w:tentative="1">
      <w:start w:val="1"/>
      <w:numFmt w:val="bullet"/>
      <w:lvlText w:val="•"/>
      <w:lvlJc w:val="left"/>
      <w:pPr>
        <w:tabs>
          <w:tab w:val="num" w:pos="2160"/>
        </w:tabs>
        <w:ind w:left="2160" w:hanging="360"/>
      </w:pPr>
      <w:rPr>
        <w:rFonts w:ascii="Arial" w:hAnsi="Arial" w:hint="default"/>
      </w:rPr>
    </w:lvl>
    <w:lvl w:ilvl="3" w:tplc="89A40260" w:tentative="1">
      <w:start w:val="1"/>
      <w:numFmt w:val="bullet"/>
      <w:lvlText w:val="•"/>
      <w:lvlJc w:val="left"/>
      <w:pPr>
        <w:tabs>
          <w:tab w:val="num" w:pos="2880"/>
        </w:tabs>
        <w:ind w:left="2880" w:hanging="360"/>
      </w:pPr>
      <w:rPr>
        <w:rFonts w:ascii="Arial" w:hAnsi="Arial" w:hint="default"/>
      </w:rPr>
    </w:lvl>
    <w:lvl w:ilvl="4" w:tplc="5914E742" w:tentative="1">
      <w:start w:val="1"/>
      <w:numFmt w:val="bullet"/>
      <w:lvlText w:val="•"/>
      <w:lvlJc w:val="left"/>
      <w:pPr>
        <w:tabs>
          <w:tab w:val="num" w:pos="3600"/>
        </w:tabs>
        <w:ind w:left="3600" w:hanging="360"/>
      </w:pPr>
      <w:rPr>
        <w:rFonts w:ascii="Arial" w:hAnsi="Arial" w:hint="default"/>
      </w:rPr>
    </w:lvl>
    <w:lvl w:ilvl="5" w:tplc="5CFA8030" w:tentative="1">
      <w:start w:val="1"/>
      <w:numFmt w:val="bullet"/>
      <w:lvlText w:val="•"/>
      <w:lvlJc w:val="left"/>
      <w:pPr>
        <w:tabs>
          <w:tab w:val="num" w:pos="4320"/>
        </w:tabs>
        <w:ind w:left="4320" w:hanging="360"/>
      </w:pPr>
      <w:rPr>
        <w:rFonts w:ascii="Arial" w:hAnsi="Arial" w:hint="default"/>
      </w:rPr>
    </w:lvl>
    <w:lvl w:ilvl="6" w:tplc="253AA658" w:tentative="1">
      <w:start w:val="1"/>
      <w:numFmt w:val="bullet"/>
      <w:lvlText w:val="•"/>
      <w:lvlJc w:val="left"/>
      <w:pPr>
        <w:tabs>
          <w:tab w:val="num" w:pos="5040"/>
        </w:tabs>
        <w:ind w:left="5040" w:hanging="360"/>
      </w:pPr>
      <w:rPr>
        <w:rFonts w:ascii="Arial" w:hAnsi="Arial" w:hint="default"/>
      </w:rPr>
    </w:lvl>
    <w:lvl w:ilvl="7" w:tplc="0258368A" w:tentative="1">
      <w:start w:val="1"/>
      <w:numFmt w:val="bullet"/>
      <w:lvlText w:val="•"/>
      <w:lvlJc w:val="left"/>
      <w:pPr>
        <w:tabs>
          <w:tab w:val="num" w:pos="5760"/>
        </w:tabs>
        <w:ind w:left="5760" w:hanging="360"/>
      </w:pPr>
      <w:rPr>
        <w:rFonts w:ascii="Arial" w:hAnsi="Arial" w:hint="default"/>
      </w:rPr>
    </w:lvl>
    <w:lvl w:ilvl="8" w:tplc="BAA49F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90260E"/>
    <w:multiLevelType w:val="hybridMultilevel"/>
    <w:tmpl w:val="3D94C820"/>
    <w:lvl w:ilvl="0" w:tplc="FE6C2A88">
      <w:start w:val="1"/>
      <w:numFmt w:val="bullet"/>
      <w:lvlText w:val="•"/>
      <w:lvlJc w:val="left"/>
      <w:pPr>
        <w:tabs>
          <w:tab w:val="num" w:pos="720"/>
        </w:tabs>
        <w:ind w:left="720" w:hanging="360"/>
      </w:pPr>
      <w:rPr>
        <w:rFonts w:ascii="Arial" w:hAnsi="Arial" w:hint="default"/>
      </w:rPr>
    </w:lvl>
    <w:lvl w:ilvl="1" w:tplc="252C5A64" w:tentative="1">
      <w:start w:val="1"/>
      <w:numFmt w:val="bullet"/>
      <w:lvlText w:val="•"/>
      <w:lvlJc w:val="left"/>
      <w:pPr>
        <w:tabs>
          <w:tab w:val="num" w:pos="1440"/>
        </w:tabs>
        <w:ind w:left="1440" w:hanging="360"/>
      </w:pPr>
      <w:rPr>
        <w:rFonts w:ascii="Arial" w:hAnsi="Arial" w:hint="default"/>
      </w:rPr>
    </w:lvl>
    <w:lvl w:ilvl="2" w:tplc="4316395C" w:tentative="1">
      <w:start w:val="1"/>
      <w:numFmt w:val="bullet"/>
      <w:lvlText w:val="•"/>
      <w:lvlJc w:val="left"/>
      <w:pPr>
        <w:tabs>
          <w:tab w:val="num" w:pos="2160"/>
        </w:tabs>
        <w:ind w:left="2160" w:hanging="360"/>
      </w:pPr>
      <w:rPr>
        <w:rFonts w:ascii="Arial" w:hAnsi="Arial" w:hint="default"/>
      </w:rPr>
    </w:lvl>
    <w:lvl w:ilvl="3" w:tplc="DDCA520A" w:tentative="1">
      <w:start w:val="1"/>
      <w:numFmt w:val="bullet"/>
      <w:lvlText w:val="•"/>
      <w:lvlJc w:val="left"/>
      <w:pPr>
        <w:tabs>
          <w:tab w:val="num" w:pos="2880"/>
        </w:tabs>
        <w:ind w:left="2880" w:hanging="360"/>
      </w:pPr>
      <w:rPr>
        <w:rFonts w:ascii="Arial" w:hAnsi="Arial" w:hint="default"/>
      </w:rPr>
    </w:lvl>
    <w:lvl w:ilvl="4" w:tplc="B70E4B70" w:tentative="1">
      <w:start w:val="1"/>
      <w:numFmt w:val="bullet"/>
      <w:lvlText w:val="•"/>
      <w:lvlJc w:val="left"/>
      <w:pPr>
        <w:tabs>
          <w:tab w:val="num" w:pos="3600"/>
        </w:tabs>
        <w:ind w:left="3600" w:hanging="360"/>
      </w:pPr>
      <w:rPr>
        <w:rFonts w:ascii="Arial" w:hAnsi="Arial" w:hint="default"/>
      </w:rPr>
    </w:lvl>
    <w:lvl w:ilvl="5" w:tplc="5EF68FC6" w:tentative="1">
      <w:start w:val="1"/>
      <w:numFmt w:val="bullet"/>
      <w:lvlText w:val="•"/>
      <w:lvlJc w:val="left"/>
      <w:pPr>
        <w:tabs>
          <w:tab w:val="num" w:pos="4320"/>
        </w:tabs>
        <w:ind w:left="4320" w:hanging="360"/>
      </w:pPr>
      <w:rPr>
        <w:rFonts w:ascii="Arial" w:hAnsi="Arial" w:hint="default"/>
      </w:rPr>
    </w:lvl>
    <w:lvl w:ilvl="6" w:tplc="3C3A0744" w:tentative="1">
      <w:start w:val="1"/>
      <w:numFmt w:val="bullet"/>
      <w:lvlText w:val="•"/>
      <w:lvlJc w:val="left"/>
      <w:pPr>
        <w:tabs>
          <w:tab w:val="num" w:pos="5040"/>
        </w:tabs>
        <w:ind w:left="5040" w:hanging="360"/>
      </w:pPr>
      <w:rPr>
        <w:rFonts w:ascii="Arial" w:hAnsi="Arial" w:hint="default"/>
      </w:rPr>
    </w:lvl>
    <w:lvl w:ilvl="7" w:tplc="F58EF4D0" w:tentative="1">
      <w:start w:val="1"/>
      <w:numFmt w:val="bullet"/>
      <w:lvlText w:val="•"/>
      <w:lvlJc w:val="left"/>
      <w:pPr>
        <w:tabs>
          <w:tab w:val="num" w:pos="5760"/>
        </w:tabs>
        <w:ind w:left="5760" w:hanging="360"/>
      </w:pPr>
      <w:rPr>
        <w:rFonts w:ascii="Arial" w:hAnsi="Arial" w:hint="default"/>
      </w:rPr>
    </w:lvl>
    <w:lvl w:ilvl="8" w:tplc="63DA1732" w:tentative="1">
      <w:start w:val="1"/>
      <w:numFmt w:val="bullet"/>
      <w:lvlText w:val="•"/>
      <w:lvlJc w:val="left"/>
      <w:pPr>
        <w:tabs>
          <w:tab w:val="num" w:pos="6480"/>
        </w:tabs>
        <w:ind w:left="6480" w:hanging="360"/>
      </w:pPr>
      <w:rPr>
        <w:rFonts w:ascii="Arial" w:hAnsi="Arial" w:hint="default"/>
      </w:rPr>
    </w:lvl>
  </w:abstractNum>
  <w:num w:numId="1" w16cid:durableId="2085295903">
    <w:abstractNumId w:val="4"/>
  </w:num>
  <w:num w:numId="2" w16cid:durableId="1462842441">
    <w:abstractNumId w:val="5"/>
  </w:num>
  <w:num w:numId="3" w16cid:durableId="519665411">
    <w:abstractNumId w:val="1"/>
  </w:num>
  <w:num w:numId="4" w16cid:durableId="1510825036">
    <w:abstractNumId w:val="2"/>
  </w:num>
  <w:num w:numId="5" w16cid:durableId="191575128">
    <w:abstractNumId w:val="8"/>
  </w:num>
  <w:num w:numId="6" w16cid:durableId="1148085654">
    <w:abstractNumId w:val="7"/>
  </w:num>
  <w:num w:numId="7" w16cid:durableId="55057798">
    <w:abstractNumId w:val="0"/>
  </w:num>
  <w:num w:numId="8" w16cid:durableId="1414013636">
    <w:abstractNumId w:val="3"/>
  </w:num>
  <w:num w:numId="9" w16cid:durableId="195584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7"/>
    <w:rsid w:val="0009007D"/>
    <w:rsid w:val="000D6B74"/>
    <w:rsid w:val="00204D62"/>
    <w:rsid w:val="002C264E"/>
    <w:rsid w:val="003D5DC0"/>
    <w:rsid w:val="0040722C"/>
    <w:rsid w:val="00493E52"/>
    <w:rsid w:val="004A42B7"/>
    <w:rsid w:val="004A7BC9"/>
    <w:rsid w:val="007223DF"/>
    <w:rsid w:val="00887EED"/>
    <w:rsid w:val="008A3741"/>
    <w:rsid w:val="00AF5A40"/>
    <w:rsid w:val="00B61B93"/>
    <w:rsid w:val="00C67847"/>
    <w:rsid w:val="00CF4661"/>
    <w:rsid w:val="00D01DE1"/>
    <w:rsid w:val="00DC3C76"/>
    <w:rsid w:val="00DE6331"/>
    <w:rsid w:val="00E46F4F"/>
    <w:rsid w:val="00F7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52A"/>
  <w15:chartTrackingRefBased/>
  <w15:docId w15:val="{798ECEDE-9967-467E-B863-0F916789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847"/>
    <w:rPr>
      <w:rFonts w:eastAsiaTheme="majorEastAsia" w:cstheme="majorBidi"/>
      <w:color w:val="272727" w:themeColor="text1" w:themeTint="D8"/>
    </w:rPr>
  </w:style>
  <w:style w:type="paragraph" w:styleId="Title">
    <w:name w:val="Title"/>
    <w:basedOn w:val="Normal"/>
    <w:next w:val="Normal"/>
    <w:link w:val="TitleChar"/>
    <w:uiPriority w:val="10"/>
    <w:qFormat/>
    <w:rsid w:val="00C67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847"/>
    <w:pPr>
      <w:spacing w:before="160"/>
      <w:jc w:val="center"/>
    </w:pPr>
    <w:rPr>
      <w:i/>
      <w:iCs/>
      <w:color w:val="404040" w:themeColor="text1" w:themeTint="BF"/>
    </w:rPr>
  </w:style>
  <w:style w:type="character" w:customStyle="1" w:styleId="QuoteChar">
    <w:name w:val="Quote Char"/>
    <w:basedOn w:val="DefaultParagraphFont"/>
    <w:link w:val="Quote"/>
    <w:uiPriority w:val="29"/>
    <w:rsid w:val="00C67847"/>
    <w:rPr>
      <w:i/>
      <w:iCs/>
      <w:color w:val="404040" w:themeColor="text1" w:themeTint="BF"/>
    </w:rPr>
  </w:style>
  <w:style w:type="paragraph" w:styleId="ListParagraph">
    <w:name w:val="List Paragraph"/>
    <w:basedOn w:val="Normal"/>
    <w:uiPriority w:val="34"/>
    <w:qFormat/>
    <w:rsid w:val="00C67847"/>
    <w:pPr>
      <w:ind w:left="720"/>
      <w:contextualSpacing/>
    </w:pPr>
  </w:style>
  <w:style w:type="character" w:styleId="IntenseEmphasis">
    <w:name w:val="Intense Emphasis"/>
    <w:basedOn w:val="DefaultParagraphFont"/>
    <w:uiPriority w:val="21"/>
    <w:qFormat/>
    <w:rsid w:val="00C67847"/>
    <w:rPr>
      <w:i/>
      <w:iCs/>
      <w:color w:val="0F4761" w:themeColor="accent1" w:themeShade="BF"/>
    </w:rPr>
  </w:style>
  <w:style w:type="paragraph" w:styleId="IntenseQuote">
    <w:name w:val="Intense Quote"/>
    <w:basedOn w:val="Normal"/>
    <w:next w:val="Normal"/>
    <w:link w:val="IntenseQuoteChar"/>
    <w:uiPriority w:val="30"/>
    <w:qFormat/>
    <w:rsid w:val="00C67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847"/>
    <w:rPr>
      <w:i/>
      <w:iCs/>
      <w:color w:val="0F4761" w:themeColor="accent1" w:themeShade="BF"/>
    </w:rPr>
  </w:style>
  <w:style w:type="character" w:styleId="IntenseReference">
    <w:name w:val="Intense Reference"/>
    <w:basedOn w:val="DefaultParagraphFont"/>
    <w:uiPriority w:val="32"/>
    <w:qFormat/>
    <w:rsid w:val="00C67847"/>
    <w:rPr>
      <w:b/>
      <w:bCs/>
      <w:smallCaps/>
      <w:color w:val="0F4761" w:themeColor="accent1" w:themeShade="BF"/>
      <w:spacing w:val="5"/>
    </w:rPr>
  </w:style>
  <w:style w:type="paragraph" w:styleId="NormalWeb">
    <w:name w:val="Normal (Web)"/>
    <w:basedOn w:val="Normal"/>
    <w:uiPriority w:val="99"/>
    <w:semiHidden/>
    <w:unhideWhenUsed/>
    <w:rsid w:val="00C6784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9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7D"/>
  </w:style>
  <w:style w:type="paragraph" w:styleId="Footer">
    <w:name w:val="footer"/>
    <w:basedOn w:val="Normal"/>
    <w:link w:val="FooterChar"/>
    <w:uiPriority w:val="99"/>
    <w:unhideWhenUsed/>
    <w:rsid w:val="0009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7D"/>
  </w:style>
  <w:style w:type="character" w:styleId="Hyperlink">
    <w:name w:val="Hyperlink"/>
    <w:basedOn w:val="DefaultParagraphFont"/>
    <w:uiPriority w:val="99"/>
    <w:unhideWhenUsed/>
    <w:rsid w:val="00DC3C76"/>
    <w:rPr>
      <w:color w:val="467886" w:themeColor="hyperlink"/>
      <w:u w:val="single"/>
    </w:rPr>
  </w:style>
  <w:style w:type="character" w:styleId="UnresolvedMention">
    <w:name w:val="Unresolved Mention"/>
    <w:basedOn w:val="DefaultParagraphFont"/>
    <w:uiPriority w:val="99"/>
    <w:semiHidden/>
    <w:unhideWhenUsed/>
    <w:rsid w:val="00DC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9306">
          <w:marLeft w:val="360"/>
          <w:marRight w:val="0"/>
          <w:marTop w:val="200"/>
          <w:marBottom w:val="0"/>
          <w:divBdr>
            <w:top w:val="none" w:sz="0" w:space="0" w:color="auto"/>
            <w:left w:val="none" w:sz="0" w:space="0" w:color="auto"/>
            <w:bottom w:val="none" w:sz="0" w:space="0" w:color="auto"/>
            <w:right w:val="none" w:sz="0" w:space="0" w:color="auto"/>
          </w:divBdr>
        </w:div>
        <w:div w:id="997883466">
          <w:marLeft w:val="360"/>
          <w:marRight w:val="0"/>
          <w:marTop w:val="200"/>
          <w:marBottom w:val="0"/>
          <w:divBdr>
            <w:top w:val="none" w:sz="0" w:space="0" w:color="auto"/>
            <w:left w:val="none" w:sz="0" w:space="0" w:color="auto"/>
            <w:bottom w:val="none" w:sz="0" w:space="0" w:color="auto"/>
            <w:right w:val="none" w:sz="0" w:space="0" w:color="auto"/>
          </w:divBdr>
        </w:div>
        <w:div w:id="1072317813">
          <w:marLeft w:val="360"/>
          <w:marRight w:val="0"/>
          <w:marTop w:val="200"/>
          <w:marBottom w:val="0"/>
          <w:divBdr>
            <w:top w:val="none" w:sz="0" w:space="0" w:color="auto"/>
            <w:left w:val="none" w:sz="0" w:space="0" w:color="auto"/>
            <w:bottom w:val="none" w:sz="0" w:space="0" w:color="auto"/>
            <w:right w:val="none" w:sz="0" w:space="0" w:color="auto"/>
          </w:divBdr>
        </w:div>
        <w:div w:id="390468234">
          <w:marLeft w:val="360"/>
          <w:marRight w:val="0"/>
          <w:marTop w:val="200"/>
          <w:marBottom w:val="0"/>
          <w:divBdr>
            <w:top w:val="none" w:sz="0" w:space="0" w:color="auto"/>
            <w:left w:val="none" w:sz="0" w:space="0" w:color="auto"/>
            <w:bottom w:val="none" w:sz="0" w:space="0" w:color="auto"/>
            <w:right w:val="none" w:sz="0" w:space="0" w:color="auto"/>
          </w:divBdr>
        </w:div>
        <w:div w:id="2029520626">
          <w:marLeft w:val="360"/>
          <w:marRight w:val="0"/>
          <w:marTop w:val="200"/>
          <w:marBottom w:val="0"/>
          <w:divBdr>
            <w:top w:val="none" w:sz="0" w:space="0" w:color="auto"/>
            <w:left w:val="none" w:sz="0" w:space="0" w:color="auto"/>
            <w:bottom w:val="none" w:sz="0" w:space="0" w:color="auto"/>
            <w:right w:val="none" w:sz="0" w:space="0" w:color="auto"/>
          </w:divBdr>
        </w:div>
      </w:divsChild>
    </w:div>
    <w:div w:id="268389987">
      <w:bodyDiv w:val="1"/>
      <w:marLeft w:val="0"/>
      <w:marRight w:val="0"/>
      <w:marTop w:val="0"/>
      <w:marBottom w:val="0"/>
      <w:divBdr>
        <w:top w:val="none" w:sz="0" w:space="0" w:color="auto"/>
        <w:left w:val="none" w:sz="0" w:space="0" w:color="auto"/>
        <w:bottom w:val="none" w:sz="0" w:space="0" w:color="auto"/>
        <w:right w:val="none" w:sz="0" w:space="0" w:color="auto"/>
      </w:divBdr>
      <w:divsChild>
        <w:div w:id="2009943454">
          <w:marLeft w:val="360"/>
          <w:marRight w:val="0"/>
          <w:marTop w:val="200"/>
          <w:marBottom w:val="0"/>
          <w:divBdr>
            <w:top w:val="none" w:sz="0" w:space="0" w:color="auto"/>
            <w:left w:val="none" w:sz="0" w:space="0" w:color="auto"/>
            <w:bottom w:val="none" w:sz="0" w:space="0" w:color="auto"/>
            <w:right w:val="none" w:sz="0" w:space="0" w:color="auto"/>
          </w:divBdr>
        </w:div>
        <w:div w:id="162211398">
          <w:marLeft w:val="360"/>
          <w:marRight w:val="0"/>
          <w:marTop w:val="200"/>
          <w:marBottom w:val="0"/>
          <w:divBdr>
            <w:top w:val="none" w:sz="0" w:space="0" w:color="auto"/>
            <w:left w:val="none" w:sz="0" w:space="0" w:color="auto"/>
            <w:bottom w:val="none" w:sz="0" w:space="0" w:color="auto"/>
            <w:right w:val="none" w:sz="0" w:space="0" w:color="auto"/>
          </w:divBdr>
        </w:div>
        <w:div w:id="25568465">
          <w:marLeft w:val="360"/>
          <w:marRight w:val="0"/>
          <w:marTop w:val="200"/>
          <w:marBottom w:val="0"/>
          <w:divBdr>
            <w:top w:val="none" w:sz="0" w:space="0" w:color="auto"/>
            <w:left w:val="none" w:sz="0" w:space="0" w:color="auto"/>
            <w:bottom w:val="none" w:sz="0" w:space="0" w:color="auto"/>
            <w:right w:val="none" w:sz="0" w:space="0" w:color="auto"/>
          </w:divBdr>
        </w:div>
        <w:div w:id="879902289">
          <w:marLeft w:val="360"/>
          <w:marRight w:val="0"/>
          <w:marTop w:val="200"/>
          <w:marBottom w:val="0"/>
          <w:divBdr>
            <w:top w:val="none" w:sz="0" w:space="0" w:color="auto"/>
            <w:left w:val="none" w:sz="0" w:space="0" w:color="auto"/>
            <w:bottom w:val="none" w:sz="0" w:space="0" w:color="auto"/>
            <w:right w:val="none" w:sz="0" w:space="0" w:color="auto"/>
          </w:divBdr>
        </w:div>
        <w:div w:id="1506483389">
          <w:marLeft w:val="360"/>
          <w:marRight w:val="0"/>
          <w:marTop w:val="200"/>
          <w:marBottom w:val="0"/>
          <w:divBdr>
            <w:top w:val="none" w:sz="0" w:space="0" w:color="auto"/>
            <w:left w:val="none" w:sz="0" w:space="0" w:color="auto"/>
            <w:bottom w:val="none" w:sz="0" w:space="0" w:color="auto"/>
            <w:right w:val="none" w:sz="0" w:space="0" w:color="auto"/>
          </w:divBdr>
        </w:div>
      </w:divsChild>
    </w:div>
    <w:div w:id="332683670">
      <w:bodyDiv w:val="1"/>
      <w:marLeft w:val="0"/>
      <w:marRight w:val="0"/>
      <w:marTop w:val="0"/>
      <w:marBottom w:val="0"/>
      <w:divBdr>
        <w:top w:val="none" w:sz="0" w:space="0" w:color="auto"/>
        <w:left w:val="none" w:sz="0" w:space="0" w:color="auto"/>
        <w:bottom w:val="none" w:sz="0" w:space="0" w:color="auto"/>
        <w:right w:val="none" w:sz="0" w:space="0" w:color="auto"/>
      </w:divBdr>
      <w:divsChild>
        <w:div w:id="348339301">
          <w:marLeft w:val="0"/>
          <w:marRight w:val="0"/>
          <w:marTop w:val="0"/>
          <w:marBottom w:val="0"/>
          <w:divBdr>
            <w:top w:val="none" w:sz="0" w:space="0" w:color="auto"/>
            <w:left w:val="none" w:sz="0" w:space="0" w:color="auto"/>
            <w:bottom w:val="none" w:sz="0" w:space="0" w:color="auto"/>
            <w:right w:val="none" w:sz="0" w:space="0" w:color="auto"/>
          </w:divBdr>
          <w:divsChild>
            <w:div w:id="913705345">
              <w:marLeft w:val="0"/>
              <w:marRight w:val="0"/>
              <w:marTop w:val="0"/>
              <w:marBottom w:val="0"/>
              <w:divBdr>
                <w:top w:val="none" w:sz="0" w:space="0" w:color="auto"/>
                <w:left w:val="none" w:sz="0" w:space="0" w:color="auto"/>
                <w:bottom w:val="none" w:sz="0" w:space="0" w:color="auto"/>
                <w:right w:val="none" w:sz="0" w:space="0" w:color="auto"/>
              </w:divBdr>
              <w:divsChild>
                <w:div w:id="343942375">
                  <w:marLeft w:val="0"/>
                  <w:marRight w:val="0"/>
                  <w:marTop w:val="0"/>
                  <w:marBottom w:val="0"/>
                  <w:divBdr>
                    <w:top w:val="none" w:sz="0" w:space="0" w:color="auto"/>
                    <w:left w:val="none" w:sz="0" w:space="0" w:color="auto"/>
                    <w:bottom w:val="none" w:sz="0" w:space="0" w:color="auto"/>
                    <w:right w:val="none" w:sz="0" w:space="0" w:color="auto"/>
                  </w:divBdr>
                  <w:divsChild>
                    <w:div w:id="10162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8653">
      <w:bodyDiv w:val="1"/>
      <w:marLeft w:val="0"/>
      <w:marRight w:val="0"/>
      <w:marTop w:val="0"/>
      <w:marBottom w:val="0"/>
      <w:divBdr>
        <w:top w:val="none" w:sz="0" w:space="0" w:color="auto"/>
        <w:left w:val="none" w:sz="0" w:space="0" w:color="auto"/>
        <w:bottom w:val="none" w:sz="0" w:space="0" w:color="auto"/>
        <w:right w:val="none" w:sz="0" w:space="0" w:color="auto"/>
      </w:divBdr>
      <w:divsChild>
        <w:div w:id="1715421989">
          <w:marLeft w:val="360"/>
          <w:marRight w:val="0"/>
          <w:marTop w:val="200"/>
          <w:marBottom w:val="0"/>
          <w:divBdr>
            <w:top w:val="none" w:sz="0" w:space="0" w:color="auto"/>
            <w:left w:val="none" w:sz="0" w:space="0" w:color="auto"/>
            <w:bottom w:val="none" w:sz="0" w:space="0" w:color="auto"/>
            <w:right w:val="none" w:sz="0" w:space="0" w:color="auto"/>
          </w:divBdr>
        </w:div>
        <w:div w:id="445274523">
          <w:marLeft w:val="360"/>
          <w:marRight w:val="0"/>
          <w:marTop w:val="200"/>
          <w:marBottom w:val="0"/>
          <w:divBdr>
            <w:top w:val="none" w:sz="0" w:space="0" w:color="auto"/>
            <w:left w:val="none" w:sz="0" w:space="0" w:color="auto"/>
            <w:bottom w:val="none" w:sz="0" w:space="0" w:color="auto"/>
            <w:right w:val="none" w:sz="0" w:space="0" w:color="auto"/>
          </w:divBdr>
        </w:div>
        <w:div w:id="209459796">
          <w:marLeft w:val="360"/>
          <w:marRight w:val="0"/>
          <w:marTop w:val="200"/>
          <w:marBottom w:val="0"/>
          <w:divBdr>
            <w:top w:val="none" w:sz="0" w:space="0" w:color="auto"/>
            <w:left w:val="none" w:sz="0" w:space="0" w:color="auto"/>
            <w:bottom w:val="none" w:sz="0" w:space="0" w:color="auto"/>
            <w:right w:val="none" w:sz="0" w:space="0" w:color="auto"/>
          </w:divBdr>
        </w:div>
      </w:divsChild>
    </w:div>
    <w:div w:id="710690319">
      <w:bodyDiv w:val="1"/>
      <w:marLeft w:val="0"/>
      <w:marRight w:val="0"/>
      <w:marTop w:val="0"/>
      <w:marBottom w:val="0"/>
      <w:divBdr>
        <w:top w:val="none" w:sz="0" w:space="0" w:color="auto"/>
        <w:left w:val="none" w:sz="0" w:space="0" w:color="auto"/>
        <w:bottom w:val="none" w:sz="0" w:space="0" w:color="auto"/>
        <w:right w:val="none" w:sz="0" w:space="0" w:color="auto"/>
      </w:divBdr>
      <w:divsChild>
        <w:div w:id="336544888">
          <w:marLeft w:val="360"/>
          <w:marRight w:val="0"/>
          <w:marTop w:val="200"/>
          <w:marBottom w:val="0"/>
          <w:divBdr>
            <w:top w:val="none" w:sz="0" w:space="0" w:color="auto"/>
            <w:left w:val="none" w:sz="0" w:space="0" w:color="auto"/>
            <w:bottom w:val="none" w:sz="0" w:space="0" w:color="auto"/>
            <w:right w:val="none" w:sz="0" w:space="0" w:color="auto"/>
          </w:divBdr>
        </w:div>
        <w:div w:id="1114128218">
          <w:marLeft w:val="360"/>
          <w:marRight w:val="0"/>
          <w:marTop w:val="200"/>
          <w:marBottom w:val="0"/>
          <w:divBdr>
            <w:top w:val="none" w:sz="0" w:space="0" w:color="auto"/>
            <w:left w:val="none" w:sz="0" w:space="0" w:color="auto"/>
            <w:bottom w:val="none" w:sz="0" w:space="0" w:color="auto"/>
            <w:right w:val="none" w:sz="0" w:space="0" w:color="auto"/>
          </w:divBdr>
        </w:div>
        <w:div w:id="574821208">
          <w:marLeft w:val="360"/>
          <w:marRight w:val="0"/>
          <w:marTop w:val="200"/>
          <w:marBottom w:val="0"/>
          <w:divBdr>
            <w:top w:val="none" w:sz="0" w:space="0" w:color="auto"/>
            <w:left w:val="none" w:sz="0" w:space="0" w:color="auto"/>
            <w:bottom w:val="none" w:sz="0" w:space="0" w:color="auto"/>
            <w:right w:val="none" w:sz="0" w:space="0" w:color="auto"/>
          </w:divBdr>
        </w:div>
      </w:divsChild>
    </w:div>
    <w:div w:id="10623654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541">
          <w:marLeft w:val="360"/>
          <w:marRight w:val="0"/>
          <w:marTop w:val="200"/>
          <w:marBottom w:val="0"/>
          <w:divBdr>
            <w:top w:val="none" w:sz="0" w:space="0" w:color="auto"/>
            <w:left w:val="none" w:sz="0" w:space="0" w:color="auto"/>
            <w:bottom w:val="none" w:sz="0" w:space="0" w:color="auto"/>
            <w:right w:val="none" w:sz="0" w:space="0" w:color="auto"/>
          </w:divBdr>
        </w:div>
        <w:div w:id="344405818">
          <w:marLeft w:val="360"/>
          <w:marRight w:val="0"/>
          <w:marTop w:val="200"/>
          <w:marBottom w:val="0"/>
          <w:divBdr>
            <w:top w:val="none" w:sz="0" w:space="0" w:color="auto"/>
            <w:left w:val="none" w:sz="0" w:space="0" w:color="auto"/>
            <w:bottom w:val="none" w:sz="0" w:space="0" w:color="auto"/>
            <w:right w:val="none" w:sz="0" w:space="0" w:color="auto"/>
          </w:divBdr>
        </w:div>
        <w:div w:id="1844780300">
          <w:marLeft w:val="360"/>
          <w:marRight w:val="0"/>
          <w:marTop w:val="200"/>
          <w:marBottom w:val="0"/>
          <w:divBdr>
            <w:top w:val="none" w:sz="0" w:space="0" w:color="auto"/>
            <w:left w:val="none" w:sz="0" w:space="0" w:color="auto"/>
            <w:bottom w:val="none" w:sz="0" w:space="0" w:color="auto"/>
            <w:right w:val="none" w:sz="0" w:space="0" w:color="auto"/>
          </w:divBdr>
        </w:div>
        <w:div w:id="766660481">
          <w:marLeft w:val="360"/>
          <w:marRight w:val="0"/>
          <w:marTop w:val="200"/>
          <w:marBottom w:val="0"/>
          <w:divBdr>
            <w:top w:val="none" w:sz="0" w:space="0" w:color="auto"/>
            <w:left w:val="none" w:sz="0" w:space="0" w:color="auto"/>
            <w:bottom w:val="none" w:sz="0" w:space="0" w:color="auto"/>
            <w:right w:val="none" w:sz="0" w:space="0" w:color="auto"/>
          </w:divBdr>
        </w:div>
        <w:div w:id="97412415">
          <w:marLeft w:val="360"/>
          <w:marRight w:val="0"/>
          <w:marTop w:val="200"/>
          <w:marBottom w:val="0"/>
          <w:divBdr>
            <w:top w:val="none" w:sz="0" w:space="0" w:color="auto"/>
            <w:left w:val="none" w:sz="0" w:space="0" w:color="auto"/>
            <w:bottom w:val="none" w:sz="0" w:space="0" w:color="auto"/>
            <w:right w:val="none" w:sz="0" w:space="0" w:color="auto"/>
          </w:divBdr>
        </w:div>
      </w:divsChild>
    </w:div>
    <w:div w:id="1074931633">
      <w:bodyDiv w:val="1"/>
      <w:marLeft w:val="0"/>
      <w:marRight w:val="0"/>
      <w:marTop w:val="0"/>
      <w:marBottom w:val="0"/>
      <w:divBdr>
        <w:top w:val="none" w:sz="0" w:space="0" w:color="auto"/>
        <w:left w:val="none" w:sz="0" w:space="0" w:color="auto"/>
        <w:bottom w:val="none" w:sz="0" w:space="0" w:color="auto"/>
        <w:right w:val="none" w:sz="0" w:space="0" w:color="auto"/>
      </w:divBdr>
    </w:div>
    <w:div w:id="1162427667">
      <w:bodyDiv w:val="1"/>
      <w:marLeft w:val="0"/>
      <w:marRight w:val="0"/>
      <w:marTop w:val="0"/>
      <w:marBottom w:val="0"/>
      <w:divBdr>
        <w:top w:val="none" w:sz="0" w:space="0" w:color="auto"/>
        <w:left w:val="none" w:sz="0" w:space="0" w:color="auto"/>
        <w:bottom w:val="none" w:sz="0" w:space="0" w:color="auto"/>
        <w:right w:val="none" w:sz="0" w:space="0" w:color="auto"/>
      </w:divBdr>
      <w:divsChild>
        <w:div w:id="1803301085">
          <w:marLeft w:val="360"/>
          <w:marRight w:val="0"/>
          <w:marTop w:val="200"/>
          <w:marBottom w:val="0"/>
          <w:divBdr>
            <w:top w:val="none" w:sz="0" w:space="0" w:color="auto"/>
            <w:left w:val="none" w:sz="0" w:space="0" w:color="auto"/>
            <w:bottom w:val="none" w:sz="0" w:space="0" w:color="auto"/>
            <w:right w:val="none" w:sz="0" w:space="0" w:color="auto"/>
          </w:divBdr>
        </w:div>
        <w:div w:id="900798146">
          <w:marLeft w:val="360"/>
          <w:marRight w:val="0"/>
          <w:marTop w:val="200"/>
          <w:marBottom w:val="0"/>
          <w:divBdr>
            <w:top w:val="none" w:sz="0" w:space="0" w:color="auto"/>
            <w:left w:val="none" w:sz="0" w:space="0" w:color="auto"/>
            <w:bottom w:val="none" w:sz="0" w:space="0" w:color="auto"/>
            <w:right w:val="none" w:sz="0" w:space="0" w:color="auto"/>
          </w:divBdr>
        </w:div>
        <w:div w:id="1393384676">
          <w:marLeft w:val="360"/>
          <w:marRight w:val="0"/>
          <w:marTop w:val="200"/>
          <w:marBottom w:val="0"/>
          <w:divBdr>
            <w:top w:val="none" w:sz="0" w:space="0" w:color="auto"/>
            <w:left w:val="none" w:sz="0" w:space="0" w:color="auto"/>
            <w:bottom w:val="none" w:sz="0" w:space="0" w:color="auto"/>
            <w:right w:val="none" w:sz="0" w:space="0" w:color="auto"/>
          </w:divBdr>
        </w:div>
        <w:div w:id="779569019">
          <w:marLeft w:val="360"/>
          <w:marRight w:val="0"/>
          <w:marTop w:val="200"/>
          <w:marBottom w:val="0"/>
          <w:divBdr>
            <w:top w:val="none" w:sz="0" w:space="0" w:color="auto"/>
            <w:left w:val="none" w:sz="0" w:space="0" w:color="auto"/>
            <w:bottom w:val="none" w:sz="0" w:space="0" w:color="auto"/>
            <w:right w:val="none" w:sz="0" w:space="0" w:color="auto"/>
          </w:divBdr>
        </w:div>
        <w:div w:id="1670137632">
          <w:marLeft w:val="360"/>
          <w:marRight w:val="0"/>
          <w:marTop w:val="200"/>
          <w:marBottom w:val="0"/>
          <w:divBdr>
            <w:top w:val="none" w:sz="0" w:space="0" w:color="auto"/>
            <w:left w:val="none" w:sz="0" w:space="0" w:color="auto"/>
            <w:bottom w:val="none" w:sz="0" w:space="0" w:color="auto"/>
            <w:right w:val="none" w:sz="0" w:space="0" w:color="auto"/>
          </w:divBdr>
        </w:div>
      </w:divsChild>
    </w:div>
    <w:div w:id="1400715223">
      <w:bodyDiv w:val="1"/>
      <w:marLeft w:val="0"/>
      <w:marRight w:val="0"/>
      <w:marTop w:val="0"/>
      <w:marBottom w:val="0"/>
      <w:divBdr>
        <w:top w:val="none" w:sz="0" w:space="0" w:color="auto"/>
        <w:left w:val="none" w:sz="0" w:space="0" w:color="auto"/>
        <w:bottom w:val="none" w:sz="0" w:space="0" w:color="auto"/>
        <w:right w:val="none" w:sz="0" w:space="0" w:color="auto"/>
      </w:divBdr>
      <w:divsChild>
        <w:div w:id="2062359926">
          <w:marLeft w:val="0"/>
          <w:marRight w:val="0"/>
          <w:marTop w:val="0"/>
          <w:marBottom w:val="0"/>
          <w:divBdr>
            <w:top w:val="none" w:sz="0" w:space="0" w:color="auto"/>
            <w:left w:val="none" w:sz="0" w:space="0" w:color="auto"/>
            <w:bottom w:val="none" w:sz="0" w:space="0" w:color="auto"/>
            <w:right w:val="none" w:sz="0" w:space="0" w:color="auto"/>
          </w:divBdr>
          <w:divsChild>
            <w:div w:id="1872961338">
              <w:marLeft w:val="0"/>
              <w:marRight w:val="0"/>
              <w:marTop w:val="0"/>
              <w:marBottom w:val="0"/>
              <w:divBdr>
                <w:top w:val="none" w:sz="0" w:space="0" w:color="auto"/>
                <w:left w:val="none" w:sz="0" w:space="0" w:color="auto"/>
                <w:bottom w:val="none" w:sz="0" w:space="0" w:color="auto"/>
                <w:right w:val="none" w:sz="0" w:space="0" w:color="auto"/>
              </w:divBdr>
              <w:divsChild>
                <w:div w:id="1169372443">
                  <w:marLeft w:val="0"/>
                  <w:marRight w:val="0"/>
                  <w:marTop w:val="0"/>
                  <w:marBottom w:val="0"/>
                  <w:divBdr>
                    <w:top w:val="none" w:sz="0" w:space="0" w:color="auto"/>
                    <w:left w:val="none" w:sz="0" w:space="0" w:color="auto"/>
                    <w:bottom w:val="none" w:sz="0" w:space="0" w:color="auto"/>
                    <w:right w:val="none" w:sz="0" w:space="0" w:color="auto"/>
                  </w:divBdr>
                  <w:divsChild>
                    <w:div w:id="1466435189">
                      <w:marLeft w:val="0"/>
                      <w:marRight w:val="0"/>
                      <w:marTop w:val="0"/>
                      <w:marBottom w:val="0"/>
                      <w:divBdr>
                        <w:top w:val="none" w:sz="0" w:space="0" w:color="auto"/>
                        <w:left w:val="none" w:sz="0" w:space="0" w:color="auto"/>
                        <w:bottom w:val="none" w:sz="0" w:space="0" w:color="auto"/>
                        <w:right w:val="none" w:sz="0" w:space="0" w:color="auto"/>
                      </w:divBdr>
                      <w:divsChild>
                        <w:div w:id="423065490">
                          <w:marLeft w:val="0"/>
                          <w:marRight w:val="0"/>
                          <w:marTop w:val="0"/>
                          <w:marBottom w:val="0"/>
                          <w:divBdr>
                            <w:top w:val="none" w:sz="0" w:space="0" w:color="auto"/>
                            <w:left w:val="none" w:sz="0" w:space="0" w:color="auto"/>
                            <w:bottom w:val="none" w:sz="0" w:space="0" w:color="auto"/>
                            <w:right w:val="none" w:sz="0" w:space="0" w:color="auto"/>
                          </w:divBdr>
                          <w:divsChild>
                            <w:div w:id="492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285583">
      <w:bodyDiv w:val="1"/>
      <w:marLeft w:val="0"/>
      <w:marRight w:val="0"/>
      <w:marTop w:val="0"/>
      <w:marBottom w:val="0"/>
      <w:divBdr>
        <w:top w:val="none" w:sz="0" w:space="0" w:color="auto"/>
        <w:left w:val="none" w:sz="0" w:space="0" w:color="auto"/>
        <w:bottom w:val="none" w:sz="0" w:space="0" w:color="auto"/>
        <w:right w:val="none" w:sz="0" w:space="0" w:color="auto"/>
      </w:divBdr>
      <w:divsChild>
        <w:div w:id="962272784">
          <w:marLeft w:val="0"/>
          <w:marRight w:val="0"/>
          <w:marTop w:val="0"/>
          <w:marBottom w:val="0"/>
          <w:divBdr>
            <w:top w:val="none" w:sz="0" w:space="0" w:color="auto"/>
            <w:left w:val="none" w:sz="0" w:space="0" w:color="auto"/>
            <w:bottom w:val="none" w:sz="0" w:space="0" w:color="auto"/>
            <w:right w:val="none" w:sz="0" w:space="0" w:color="auto"/>
          </w:divBdr>
          <w:divsChild>
            <w:div w:id="1062407404">
              <w:marLeft w:val="0"/>
              <w:marRight w:val="0"/>
              <w:marTop w:val="0"/>
              <w:marBottom w:val="0"/>
              <w:divBdr>
                <w:top w:val="none" w:sz="0" w:space="0" w:color="auto"/>
                <w:left w:val="none" w:sz="0" w:space="0" w:color="auto"/>
                <w:bottom w:val="none" w:sz="0" w:space="0" w:color="auto"/>
                <w:right w:val="none" w:sz="0" w:space="0" w:color="auto"/>
              </w:divBdr>
              <w:divsChild>
                <w:div w:id="1901360708">
                  <w:marLeft w:val="0"/>
                  <w:marRight w:val="0"/>
                  <w:marTop w:val="0"/>
                  <w:marBottom w:val="0"/>
                  <w:divBdr>
                    <w:top w:val="none" w:sz="0" w:space="0" w:color="auto"/>
                    <w:left w:val="none" w:sz="0" w:space="0" w:color="auto"/>
                    <w:bottom w:val="none" w:sz="0" w:space="0" w:color="auto"/>
                    <w:right w:val="none" w:sz="0" w:space="0" w:color="auto"/>
                  </w:divBdr>
                  <w:divsChild>
                    <w:div w:id="1228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8411">
      <w:bodyDiv w:val="1"/>
      <w:marLeft w:val="0"/>
      <w:marRight w:val="0"/>
      <w:marTop w:val="0"/>
      <w:marBottom w:val="0"/>
      <w:divBdr>
        <w:top w:val="none" w:sz="0" w:space="0" w:color="auto"/>
        <w:left w:val="none" w:sz="0" w:space="0" w:color="auto"/>
        <w:bottom w:val="none" w:sz="0" w:space="0" w:color="auto"/>
        <w:right w:val="none" w:sz="0" w:space="0" w:color="auto"/>
      </w:divBdr>
      <w:divsChild>
        <w:div w:id="2081638647">
          <w:marLeft w:val="360"/>
          <w:marRight w:val="0"/>
          <w:marTop w:val="200"/>
          <w:marBottom w:val="0"/>
          <w:divBdr>
            <w:top w:val="none" w:sz="0" w:space="0" w:color="auto"/>
            <w:left w:val="none" w:sz="0" w:space="0" w:color="auto"/>
            <w:bottom w:val="none" w:sz="0" w:space="0" w:color="auto"/>
            <w:right w:val="none" w:sz="0" w:space="0" w:color="auto"/>
          </w:divBdr>
        </w:div>
        <w:div w:id="699745648">
          <w:marLeft w:val="360"/>
          <w:marRight w:val="0"/>
          <w:marTop w:val="200"/>
          <w:marBottom w:val="0"/>
          <w:divBdr>
            <w:top w:val="none" w:sz="0" w:space="0" w:color="auto"/>
            <w:left w:val="none" w:sz="0" w:space="0" w:color="auto"/>
            <w:bottom w:val="none" w:sz="0" w:space="0" w:color="auto"/>
            <w:right w:val="none" w:sz="0" w:space="0" w:color="auto"/>
          </w:divBdr>
        </w:div>
        <w:div w:id="894852051">
          <w:marLeft w:val="360"/>
          <w:marRight w:val="0"/>
          <w:marTop w:val="200"/>
          <w:marBottom w:val="0"/>
          <w:divBdr>
            <w:top w:val="none" w:sz="0" w:space="0" w:color="auto"/>
            <w:left w:val="none" w:sz="0" w:space="0" w:color="auto"/>
            <w:bottom w:val="none" w:sz="0" w:space="0" w:color="auto"/>
            <w:right w:val="none" w:sz="0" w:space="0" w:color="auto"/>
          </w:divBdr>
        </w:div>
      </w:divsChild>
    </w:div>
    <w:div w:id="1841577585">
      <w:bodyDiv w:val="1"/>
      <w:marLeft w:val="0"/>
      <w:marRight w:val="0"/>
      <w:marTop w:val="0"/>
      <w:marBottom w:val="0"/>
      <w:divBdr>
        <w:top w:val="none" w:sz="0" w:space="0" w:color="auto"/>
        <w:left w:val="none" w:sz="0" w:space="0" w:color="auto"/>
        <w:bottom w:val="none" w:sz="0" w:space="0" w:color="auto"/>
        <w:right w:val="none" w:sz="0" w:space="0" w:color="auto"/>
      </w:divBdr>
      <w:divsChild>
        <w:div w:id="1053654838">
          <w:marLeft w:val="360"/>
          <w:marRight w:val="0"/>
          <w:marTop w:val="200"/>
          <w:marBottom w:val="0"/>
          <w:divBdr>
            <w:top w:val="none" w:sz="0" w:space="0" w:color="auto"/>
            <w:left w:val="none" w:sz="0" w:space="0" w:color="auto"/>
            <w:bottom w:val="none" w:sz="0" w:space="0" w:color="auto"/>
            <w:right w:val="none" w:sz="0" w:space="0" w:color="auto"/>
          </w:divBdr>
        </w:div>
      </w:divsChild>
    </w:div>
    <w:div w:id="19621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r@scottishattachmentina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668B0110D154BA8ECDD75BC401CED" ma:contentTypeVersion="15" ma:contentTypeDescription="Create a new document." ma:contentTypeScope="" ma:versionID="723c2e6b9c9e38147fe4720146e1d51d">
  <xsd:schema xmlns:xsd="http://www.w3.org/2001/XMLSchema" xmlns:xs="http://www.w3.org/2001/XMLSchema" xmlns:p="http://schemas.microsoft.com/office/2006/metadata/properties" xmlns:ns2="109bbab0-a502-493a-9262-03f1f30db904" xmlns:ns3="80b711e0-5294-41d9-8fcc-3e459295cbd9" targetNamespace="http://schemas.microsoft.com/office/2006/metadata/properties" ma:root="true" ma:fieldsID="032d59dc58bd7e796d32dd4cedb973d2" ns2:_="" ns3:_="">
    <xsd:import namespace="109bbab0-a502-493a-9262-03f1f30db904"/>
    <xsd:import namespace="80b711e0-5294-41d9-8fcc-3e459295cb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bbab0-a502-493a-9262-03f1f30db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2f1b1d-d4ea-4812-b51e-84c55ddcd9d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711e0-5294-41d9-8fcc-3e459295cb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f9b95f-cf50-4296-8051-0d8ded10fdfc}" ma:internalName="TaxCatchAll" ma:showField="CatchAllData" ma:web="80b711e0-5294-41d9-8fcc-3e459295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bbab0-a502-493a-9262-03f1f30db904">
      <Terms xmlns="http://schemas.microsoft.com/office/infopath/2007/PartnerControls"/>
    </lcf76f155ced4ddcb4097134ff3c332f>
    <TaxCatchAll xmlns="80b711e0-5294-41d9-8fcc-3e459295c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95023-9702-44A2-82BC-DB2FDFD86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bbab0-a502-493a-9262-03f1f30db904"/>
    <ds:schemaRef ds:uri="80b711e0-5294-41d9-8fcc-3e459295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9B6D-1E2C-408D-BF2B-8A77A6E81053}">
  <ds:schemaRefs>
    <ds:schemaRef ds:uri="http://schemas.microsoft.com/office/2006/metadata/properties"/>
    <ds:schemaRef ds:uri="http://schemas.microsoft.com/office/infopath/2007/PartnerControls"/>
    <ds:schemaRef ds:uri="109bbab0-a502-493a-9262-03f1f30db904"/>
    <ds:schemaRef ds:uri="80b711e0-5294-41d9-8fcc-3e459295cbd9"/>
  </ds:schemaRefs>
</ds:datastoreItem>
</file>

<file path=customXml/itemProps3.xml><?xml version="1.0" encoding="utf-8"?>
<ds:datastoreItem xmlns:ds="http://schemas.openxmlformats.org/officeDocument/2006/customXml" ds:itemID="{75F6F222-4A45-49B1-BEAE-A22FC4737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Hearl</dc:creator>
  <cp:keywords/>
  <dc:description/>
  <cp:lastModifiedBy>Caitlin O'Rourke</cp:lastModifiedBy>
  <cp:revision>5</cp:revision>
  <dcterms:created xsi:type="dcterms:W3CDTF">2024-04-23T09:44:00Z</dcterms:created>
  <dcterms:modified xsi:type="dcterms:W3CDTF">2025-01-31T15:52:00Z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0x0101003E7668B0110D154BA8ECDD75BC401CED</vt:lpwstr>
  </property>
</Properties>
</file>